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8F" w:rsidRPr="00BD7EC2" w:rsidRDefault="00753939" w:rsidP="00061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BD7EC2">
        <w:rPr>
          <w:rFonts w:ascii="Arial" w:hAnsi="Arial" w:cs="Arial"/>
          <w:b/>
          <w:bCs/>
        </w:rPr>
        <w:t>3GPP TSG RAN WG1 Meeting #8</w:t>
      </w:r>
      <w:r w:rsidR="0015014E">
        <w:rPr>
          <w:rFonts w:ascii="Arial" w:hAnsi="Arial" w:cs="Arial" w:hint="eastAsia"/>
          <w:b/>
          <w:bCs/>
        </w:rPr>
        <w:t>5</w:t>
      </w:r>
      <w:r w:rsidR="0087668F" w:rsidRPr="00BD7EC2">
        <w:rPr>
          <w:rFonts w:ascii="Arial" w:hAnsi="Arial" w:cs="Arial"/>
          <w:b/>
          <w:bCs/>
        </w:rPr>
        <w:tab/>
        <w:t xml:space="preserve">                                                          </w:t>
      </w:r>
      <w:r w:rsidR="00EC590D" w:rsidRPr="00BD7EC2">
        <w:rPr>
          <w:rFonts w:ascii="Arial" w:hAnsi="Arial" w:cs="Arial"/>
          <w:b/>
          <w:bCs/>
        </w:rPr>
        <w:t xml:space="preserve"> </w:t>
      </w:r>
      <w:r w:rsidR="0087668F" w:rsidRPr="00BD7EC2">
        <w:rPr>
          <w:rFonts w:ascii="Arial" w:hAnsi="Arial" w:cs="Arial"/>
          <w:b/>
          <w:bCs/>
        </w:rPr>
        <w:t xml:space="preserve">  </w:t>
      </w:r>
      <w:r w:rsidR="00C97174" w:rsidRPr="00BD7EC2">
        <w:rPr>
          <w:rFonts w:ascii="Arial" w:hAnsi="Arial" w:cs="Arial"/>
          <w:b/>
          <w:bCs/>
        </w:rPr>
        <w:t xml:space="preserve"> </w:t>
      </w:r>
      <w:r w:rsidR="0069115B" w:rsidRPr="00BD7EC2">
        <w:rPr>
          <w:rFonts w:ascii="Arial" w:hAnsi="Arial" w:cs="Arial"/>
          <w:b/>
          <w:bCs/>
        </w:rPr>
        <w:t xml:space="preserve"> </w:t>
      </w:r>
      <w:r w:rsidR="0087668F" w:rsidRPr="00BD7EC2">
        <w:rPr>
          <w:rFonts w:ascii="Arial" w:hAnsi="Arial" w:cs="Arial"/>
          <w:b/>
          <w:bCs/>
        </w:rPr>
        <w:t>R1</w:t>
      </w:r>
      <w:r w:rsidR="00410B5D" w:rsidRPr="00BD7EC2">
        <w:rPr>
          <w:rFonts w:ascii="Arial" w:hAnsi="Arial" w:cs="Arial" w:hint="eastAsia"/>
          <w:b/>
          <w:bCs/>
        </w:rPr>
        <w:t>-</w:t>
      </w:r>
      <w:r w:rsidR="0087668F" w:rsidRPr="00BD7EC2">
        <w:rPr>
          <w:rFonts w:ascii="Arial" w:hAnsi="Arial" w:cs="Arial"/>
          <w:b/>
          <w:bCs/>
        </w:rPr>
        <w:t>1</w:t>
      </w:r>
      <w:r w:rsidR="0072544F" w:rsidRPr="00BD7EC2">
        <w:rPr>
          <w:rFonts w:ascii="Arial" w:hAnsi="Arial" w:cs="Arial" w:hint="eastAsia"/>
          <w:b/>
          <w:bCs/>
        </w:rPr>
        <w:t>6</w:t>
      </w:r>
      <w:r w:rsidR="006751BB">
        <w:rPr>
          <w:rFonts w:ascii="Arial" w:hAnsi="Arial" w:cs="Arial" w:hint="eastAsia"/>
          <w:b/>
          <w:bCs/>
        </w:rPr>
        <w:t>4314</w:t>
      </w:r>
    </w:p>
    <w:p w:rsidR="00EC590D" w:rsidRPr="00BD7EC2" w:rsidRDefault="0015014E" w:rsidP="00061699">
      <w:pPr>
        <w:pStyle w:val="a4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Nanjing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China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bCs/>
          <w:sz w:val="22"/>
          <w:szCs w:val="22"/>
          <w:lang w:eastAsia="zh-CN"/>
        </w:rPr>
        <w:t>23</w:t>
      </w:r>
      <w:r w:rsidR="00DE40AB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rd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- </w:t>
      </w:r>
      <w:r>
        <w:rPr>
          <w:rFonts w:eastAsia="宋体" w:cs="Arial" w:hint="eastAsia"/>
          <w:bCs/>
          <w:sz w:val="22"/>
          <w:szCs w:val="22"/>
          <w:lang w:eastAsia="zh-CN"/>
        </w:rPr>
        <w:t>27</w:t>
      </w:r>
      <w:r w:rsidR="00B04F5D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>
        <w:rPr>
          <w:rFonts w:eastAsia="宋体" w:cs="Arial" w:hint="eastAsia"/>
          <w:bCs/>
          <w:sz w:val="22"/>
          <w:szCs w:val="22"/>
          <w:lang w:eastAsia="zh-CN"/>
        </w:rPr>
        <w:t>May</w:t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 xml:space="preserve"> 2016</w:t>
      </w:r>
    </w:p>
    <w:p w:rsidR="00B04F5D" w:rsidRPr="00BD7EC2" w:rsidRDefault="00B04F5D" w:rsidP="00061699">
      <w:pPr>
        <w:pStyle w:val="a4"/>
        <w:rPr>
          <w:rFonts w:eastAsia="宋体" w:cs="Arial"/>
          <w:bCs/>
          <w:sz w:val="22"/>
          <w:szCs w:val="22"/>
          <w:lang w:eastAsia="zh-CN"/>
        </w:rPr>
      </w:pPr>
    </w:p>
    <w:p w:rsidR="00B778BE" w:rsidRPr="00BD7EC2" w:rsidRDefault="00B778BE" w:rsidP="00061699">
      <w:pPr>
        <w:pStyle w:val="a4"/>
        <w:tabs>
          <w:tab w:val="clear" w:pos="4536"/>
          <w:tab w:val="left" w:pos="1805"/>
        </w:tabs>
        <w:ind w:left="1800" w:hanging="1800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E23E72" w:rsidRPr="00E23E72">
        <w:rPr>
          <w:rFonts w:eastAsia="宋体" w:cs="Arial"/>
          <w:bCs/>
          <w:sz w:val="22"/>
          <w:szCs w:val="22"/>
          <w:lang w:eastAsia="zh-CN"/>
        </w:rPr>
        <w:t>ZTE Corporation</w:t>
      </w:r>
      <w:r w:rsidR="004C5F70">
        <w:rPr>
          <w:rFonts w:eastAsia="宋体" w:cs="Arial" w:hint="eastAsia"/>
          <w:bCs/>
          <w:sz w:val="22"/>
          <w:szCs w:val="22"/>
          <w:lang w:eastAsia="zh-CN"/>
        </w:rPr>
        <w:t>, ZTE Microelectronics</w:t>
      </w:r>
    </w:p>
    <w:p w:rsidR="00B778BE" w:rsidRPr="00BD7EC2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Title: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B04F5D" w:rsidRPr="00BD7EC2">
        <w:rPr>
          <w:rFonts w:eastAsia="宋体" w:cs="Arial"/>
          <w:bCs/>
          <w:sz w:val="22"/>
          <w:szCs w:val="22"/>
          <w:lang w:eastAsia="zh-CN"/>
        </w:rPr>
        <w:t>Discussion</w:t>
      </w:r>
      <w:r w:rsidR="00B04F5D" w:rsidRPr="00BD7EC2">
        <w:rPr>
          <w:rFonts w:eastAsia="宋体" w:cs="Arial" w:hint="eastAsia"/>
          <w:bCs/>
          <w:sz w:val="22"/>
          <w:szCs w:val="22"/>
          <w:lang w:eastAsia="zh-CN"/>
        </w:rPr>
        <w:t xml:space="preserve"> on </w:t>
      </w:r>
      <w:r w:rsidR="00BC524B">
        <w:rPr>
          <w:rFonts w:eastAsia="宋体" w:cs="Arial" w:hint="eastAsia"/>
          <w:bCs/>
          <w:sz w:val="22"/>
          <w:szCs w:val="22"/>
          <w:lang w:eastAsia="zh-CN"/>
        </w:rPr>
        <w:t>CSI reporting of</w:t>
      </w:r>
      <w:r w:rsidR="00390461">
        <w:rPr>
          <w:rFonts w:eastAsia="宋体" w:cs="Arial" w:hint="eastAsia"/>
          <w:bCs/>
          <w:sz w:val="22"/>
          <w:szCs w:val="22"/>
          <w:lang w:eastAsia="zh-CN"/>
        </w:rPr>
        <w:t xml:space="preserve"> linear combination codebook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6D5148">
        <w:rPr>
          <w:rFonts w:eastAsia="宋体" w:cs="Arial" w:hint="eastAsia"/>
          <w:bCs/>
          <w:sz w:val="22"/>
          <w:szCs w:val="22"/>
          <w:lang w:eastAsia="zh-CN"/>
        </w:rPr>
        <w:t>6</w:t>
      </w:r>
      <w:r w:rsidR="00B621E4" w:rsidRPr="00BD7EC2">
        <w:rPr>
          <w:rFonts w:eastAsia="宋体" w:cs="Arial"/>
          <w:bCs/>
          <w:sz w:val="22"/>
          <w:szCs w:val="22"/>
          <w:lang w:eastAsia="zh-CN"/>
        </w:rPr>
        <w:t>.</w:t>
      </w:r>
      <w:r w:rsidR="006D5148">
        <w:rPr>
          <w:rFonts w:eastAsia="宋体" w:cs="Arial" w:hint="eastAsia"/>
          <w:bCs/>
          <w:sz w:val="22"/>
          <w:szCs w:val="22"/>
          <w:lang w:eastAsia="zh-CN"/>
        </w:rPr>
        <w:t>2</w:t>
      </w:r>
      <w:r w:rsidR="00B04F5D" w:rsidRPr="00BD7EC2">
        <w:rPr>
          <w:rFonts w:eastAsia="宋体" w:cs="Arial" w:hint="eastAsia"/>
          <w:bCs/>
          <w:sz w:val="22"/>
          <w:szCs w:val="22"/>
          <w:lang w:eastAsia="zh-CN"/>
        </w:rPr>
        <w:t>.3.2.</w:t>
      </w:r>
      <w:r w:rsidR="00EB1D78">
        <w:rPr>
          <w:rFonts w:eastAsia="宋体" w:cs="Arial" w:hint="eastAsia"/>
          <w:bCs/>
          <w:sz w:val="22"/>
          <w:szCs w:val="22"/>
          <w:lang w:eastAsia="zh-CN"/>
        </w:rPr>
        <w:t>3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Document for: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bookmarkStart w:id="1" w:name="DocumentFor"/>
      <w:bookmarkEnd w:id="1"/>
      <w:r w:rsidRPr="00BD7EC2">
        <w:rPr>
          <w:rFonts w:eastAsia="宋体" w:cs="Arial"/>
          <w:bCs/>
          <w:sz w:val="22"/>
          <w:szCs w:val="22"/>
          <w:lang w:eastAsia="zh-CN"/>
        </w:rPr>
        <w:t>Discussion and Decision</w:t>
      </w:r>
    </w:p>
    <w:p w:rsidR="00B778BE" w:rsidRPr="00BD7EC2" w:rsidRDefault="00B778BE" w:rsidP="00B778BE">
      <w:pPr>
        <w:pBdr>
          <w:bottom w:val="single" w:sz="4" w:space="1" w:color="auto"/>
        </w:pBdr>
        <w:tabs>
          <w:tab w:val="left" w:pos="2552"/>
        </w:tabs>
        <w:rPr>
          <w:rFonts w:ascii="Times New Roman" w:hAnsi="Times New Roman"/>
        </w:rPr>
      </w:pPr>
    </w:p>
    <w:p w:rsidR="00B778BE" w:rsidRPr="00BD7EC2" w:rsidRDefault="00B778BE" w:rsidP="00153454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</w:rPr>
      </w:pPr>
      <w:r w:rsidRPr="00BD7EC2">
        <w:rPr>
          <w:rFonts w:ascii="Times New Roman" w:hAnsi="Times New Roman"/>
          <w:b/>
        </w:rPr>
        <w:t>Introduction</w:t>
      </w:r>
    </w:p>
    <w:p w:rsidR="00E9287F" w:rsidRPr="00BD7EC2" w:rsidRDefault="00FB79D8" w:rsidP="00E9287F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BD7EC2">
        <w:rPr>
          <w:rFonts w:ascii="Times New Roman" w:hAnsi="宋体"/>
          <w:sz w:val="20"/>
          <w:szCs w:val="20"/>
        </w:rPr>
        <w:t>In RAN#</w:t>
      </w:r>
      <w:r w:rsidR="00823373" w:rsidRPr="00BD7EC2">
        <w:rPr>
          <w:rFonts w:ascii="Times New Roman" w:hAnsi="宋体" w:hint="eastAsia"/>
          <w:sz w:val="20"/>
          <w:szCs w:val="20"/>
        </w:rPr>
        <w:t>71</w:t>
      </w:r>
      <w:r w:rsidRPr="00BD7EC2">
        <w:rPr>
          <w:rFonts w:ascii="Times New Roman" w:hAnsi="宋体" w:hint="eastAsia"/>
          <w:sz w:val="20"/>
          <w:szCs w:val="20"/>
        </w:rPr>
        <w:t xml:space="preserve">, </w:t>
      </w:r>
      <w:r w:rsidR="007C7A53" w:rsidRPr="00BD7EC2">
        <w:rPr>
          <w:rFonts w:ascii="Times New Roman" w:hAnsi="Times New Roman"/>
          <w:sz w:val="20"/>
          <w:szCs w:val="20"/>
        </w:rPr>
        <w:t xml:space="preserve">the WID [1] </w:t>
      </w:r>
      <w:r w:rsidR="00823373" w:rsidRPr="00BD7EC2">
        <w:rPr>
          <w:rFonts w:ascii="Times New Roman" w:hAnsi="Times New Roman" w:hint="eastAsia"/>
          <w:sz w:val="20"/>
          <w:szCs w:val="20"/>
        </w:rPr>
        <w:t>about</w:t>
      </w:r>
      <w:r w:rsidR="007C7A53" w:rsidRPr="00BD7EC2">
        <w:rPr>
          <w:rFonts w:ascii="Times New Roman" w:hAnsi="Times New Roman"/>
          <w:sz w:val="20"/>
          <w:szCs w:val="20"/>
        </w:rPr>
        <w:t xml:space="preserve"> </w:t>
      </w:r>
      <w:r w:rsidR="00823373" w:rsidRPr="00BD7EC2">
        <w:rPr>
          <w:rFonts w:ascii="Times New Roman" w:hAnsi="Times New Roman" w:hint="eastAsia"/>
          <w:sz w:val="20"/>
          <w:szCs w:val="20"/>
        </w:rPr>
        <w:t>e</w:t>
      </w:r>
      <w:r w:rsidR="00823373" w:rsidRPr="00BD7EC2">
        <w:rPr>
          <w:rFonts w:ascii="Times New Roman" w:hAnsi="Times New Roman"/>
          <w:sz w:val="20"/>
          <w:szCs w:val="20"/>
        </w:rPr>
        <w:t>nhancements on Full-Dimension (FD) MIMO for LTE</w:t>
      </w:r>
      <w:r w:rsidR="007C7A53" w:rsidRPr="00BD7EC2">
        <w:rPr>
          <w:rFonts w:ascii="Times New Roman" w:hAnsi="Times New Roman"/>
          <w:sz w:val="20"/>
          <w:szCs w:val="20"/>
        </w:rPr>
        <w:t xml:space="preserve"> has been approved</w:t>
      </w:r>
      <w:r w:rsidR="007C7A53" w:rsidRPr="00BD7EC2">
        <w:rPr>
          <w:rFonts w:ascii="Times New Roman" w:hAnsi="宋体"/>
          <w:sz w:val="20"/>
          <w:szCs w:val="20"/>
        </w:rPr>
        <w:t xml:space="preserve">. </w:t>
      </w:r>
      <w:r w:rsidR="00E9287F" w:rsidRPr="00BD7EC2">
        <w:rPr>
          <w:rFonts w:ascii="Times New Roman" w:hAnsi="宋体"/>
          <w:sz w:val="20"/>
          <w:szCs w:val="20"/>
        </w:rPr>
        <w:t xml:space="preserve">The work item aims to specify the enhancements identified for utilizing both elevation and azimuth domains with 1D and 2D port layouts with cross-poles at eNBs. </w:t>
      </w:r>
      <w:r w:rsidR="004106D9">
        <w:rPr>
          <w:rFonts w:ascii="Times New Roman" w:hAnsi="宋体" w:hint="eastAsia"/>
          <w:sz w:val="20"/>
          <w:szCs w:val="20"/>
        </w:rPr>
        <w:t xml:space="preserve">In RAN1#84bis, the </w:t>
      </w:r>
      <w:r w:rsidR="00140B11">
        <w:rPr>
          <w:rFonts w:ascii="Times New Roman" w:hAnsi="宋体" w:hint="eastAsia"/>
          <w:sz w:val="20"/>
          <w:szCs w:val="20"/>
        </w:rPr>
        <w:t xml:space="preserve">following agreement is achieved on </w:t>
      </w:r>
      <w:r w:rsidR="009E3615">
        <w:rPr>
          <w:rFonts w:ascii="Times New Roman" w:hAnsi="宋体" w:hint="eastAsia"/>
          <w:sz w:val="20"/>
          <w:szCs w:val="20"/>
        </w:rPr>
        <w:t>advanced</w:t>
      </w:r>
      <w:r w:rsidR="00742D52">
        <w:rPr>
          <w:rFonts w:ascii="Times New Roman" w:hAnsi="宋体" w:hint="eastAsia"/>
          <w:sz w:val="20"/>
          <w:szCs w:val="20"/>
        </w:rPr>
        <w:t xml:space="preserve"> codebook-based</w:t>
      </w:r>
      <w:r w:rsidR="009E3615">
        <w:rPr>
          <w:rFonts w:ascii="Times New Roman" w:hAnsi="宋体" w:hint="eastAsia"/>
          <w:sz w:val="20"/>
          <w:szCs w:val="20"/>
        </w:rPr>
        <w:t xml:space="preserve"> </w:t>
      </w:r>
      <w:r w:rsidR="00742D52">
        <w:rPr>
          <w:rFonts w:ascii="Times New Roman" w:hAnsi="宋体" w:hint="eastAsia"/>
          <w:sz w:val="20"/>
          <w:szCs w:val="20"/>
        </w:rPr>
        <w:t>PMI enhancement</w:t>
      </w:r>
      <w:r w:rsidR="005833B4">
        <w:rPr>
          <w:rFonts w:ascii="Times New Roman" w:hAnsi="宋体" w:hint="eastAsia"/>
          <w:sz w:val="20"/>
          <w:szCs w:val="20"/>
        </w:rPr>
        <w:t xml:space="preserve"> [2]</w:t>
      </w:r>
      <w:r w:rsidR="007C2022">
        <w:rPr>
          <w:rFonts w:ascii="Times New Roman" w:hAnsi="宋体" w:hint="eastAsia"/>
          <w:sz w:val="20"/>
          <w:szCs w:val="20"/>
        </w:rPr>
        <w:t>.</w:t>
      </w:r>
    </w:p>
    <w:p w:rsidR="005F734E" w:rsidRPr="005F734E" w:rsidRDefault="005F734E" w:rsidP="005F734E">
      <w:pPr>
        <w:numPr>
          <w:ilvl w:val="0"/>
          <w:numId w:val="42"/>
        </w:numPr>
        <w:spacing w:after="0" w:line="240" w:lineRule="auto"/>
        <w:jc w:val="both"/>
        <w:rPr>
          <w:rFonts w:ascii="Times" w:eastAsia="MS Mincho" w:hAnsi="Times"/>
          <w:sz w:val="20"/>
          <w:szCs w:val="24"/>
          <w:lang w:eastAsia="ja-JP"/>
        </w:rPr>
      </w:pPr>
      <w:r w:rsidRPr="005F734E">
        <w:rPr>
          <w:rFonts w:ascii="Times" w:eastAsia="MS Mincho" w:hAnsi="Times"/>
          <w:sz w:val="20"/>
          <w:szCs w:val="24"/>
          <w:lang w:eastAsia="ja-JP"/>
        </w:rPr>
        <w:t>Codebook based (implicit feedback)</w:t>
      </w:r>
    </w:p>
    <w:p w:rsidR="005F734E" w:rsidRPr="005F734E" w:rsidRDefault="005F734E" w:rsidP="005F734E">
      <w:pPr>
        <w:numPr>
          <w:ilvl w:val="1"/>
          <w:numId w:val="42"/>
        </w:numPr>
        <w:spacing w:after="0" w:line="240" w:lineRule="auto"/>
        <w:jc w:val="both"/>
        <w:rPr>
          <w:rFonts w:ascii="Times" w:eastAsia="MS Mincho" w:hAnsi="Times"/>
          <w:sz w:val="20"/>
          <w:szCs w:val="24"/>
          <w:lang w:eastAsia="ja-JP"/>
        </w:rPr>
      </w:pPr>
      <w:r w:rsidRPr="005F734E">
        <w:rPr>
          <w:rFonts w:ascii="Times" w:eastAsia="MS Mincho" w:hAnsi="Times"/>
          <w:sz w:val="20"/>
          <w:szCs w:val="24"/>
          <w:lang w:eastAsia="ja-JP"/>
        </w:rPr>
        <w:t>Linear combination codebook (enhanced W2) for Non-precoded CSI-RS and beamformed CSI-RS</w:t>
      </w:r>
    </w:p>
    <w:p w:rsidR="005F734E" w:rsidRPr="005F734E" w:rsidRDefault="005F734E" w:rsidP="005F734E">
      <w:pPr>
        <w:numPr>
          <w:ilvl w:val="1"/>
          <w:numId w:val="42"/>
        </w:numPr>
        <w:spacing w:after="0" w:line="240" w:lineRule="auto"/>
        <w:jc w:val="both"/>
        <w:rPr>
          <w:rFonts w:ascii="Times" w:eastAsia="MS Mincho" w:hAnsi="Times"/>
          <w:sz w:val="20"/>
          <w:szCs w:val="24"/>
          <w:lang w:eastAsia="ja-JP"/>
        </w:rPr>
      </w:pPr>
      <w:r w:rsidRPr="005F734E">
        <w:rPr>
          <w:rFonts w:ascii="Times" w:eastAsia="MS Mincho" w:hAnsi="Times"/>
          <w:sz w:val="20"/>
          <w:szCs w:val="24"/>
          <w:lang w:eastAsia="ja-JP"/>
        </w:rPr>
        <w:t>MU CSI (e.g., additional i</w:t>
      </w:r>
      <w:r w:rsidRPr="005F734E">
        <w:rPr>
          <w:rFonts w:ascii="Times" w:eastAsia="MS Mincho" w:hAnsi="Times"/>
          <w:sz w:val="20"/>
          <w:szCs w:val="24"/>
          <w:vertAlign w:val="subscript"/>
          <w:lang w:eastAsia="ja-JP"/>
        </w:rPr>
        <w:t>1</w:t>
      </w:r>
      <w:r w:rsidRPr="005F734E">
        <w:rPr>
          <w:rFonts w:ascii="Times" w:eastAsia="MS Mincho" w:hAnsi="Times"/>
          <w:sz w:val="20"/>
          <w:szCs w:val="24"/>
          <w:lang w:eastAsia="ja-JP"/>
        </w:rPr>
        <w:t>, i</w:t>
      </w:r>
      <w:r w:rsidRPr="005F734E">
        <w:rPr>
          <w:rFonts w:ascii="Times" w:eastAsia="MS Mincho" w:hAnsi="Times"/>
          <w:sz w:val="20"/>
          <w:szCs w:val="24"/>
          <w:vertAlign w:val="subscript"/>
          <w:lang w:eastAsia="ja-JP"/>
        </w:rPr>
        <w:t>1,1</w:t>
      </w:r>
      <w:r w:rsidRPr="005F734E">
        <w:rPr>
          <w:rFonts w:ascii="Times" w:eastAsia="MS Mincho" w:hAnsi="Times"/>
          <w:sz w:val="20"/>
          <w:szCs w:val="24"/>
          <w:lang w:eastAsia="ja-JP"/>
        </w:rPr>
        <w:t>, or i</w:t>
      </w:r>
      <w:r w:rsidRPr="005F734E">
        <w:rPr>
          <w:rFonts w:ascii="Times" w:eastAsia="MS Mincho" w:hAnsi="Times"/>
          <w:sz w:val="20"/>
          <w:szCs w:val="24"/>
          <w:vertAlign w:val="subscript"/>
          <w:lang w:eastAsia="ja-JP"/>
        </w:rPr>
        <w:t>1,2</w:t>
      </w:r>
      <w:r w:rsidRPr="005F734E">
        <w:rPr>
          <w:rFonts w:ascii="Times" w:eastAsia="MS Mincho" w:hAnsi="Times"/>
          <w:sz w:val="20"/>
          <w:szCs w:val="24"/>
          <w:lang w:eastAsia="ja-JP"/>
        </w:rPr>
        <w:t xml:space="preserve">) </w:t>
      </w:r>
    </w:p>
    <w:p w:rsidR="005F734E" w:rsidRPr="005F734E" w:rsidRDefault="005F734E" w:rsidP="005F734E">
      <w:pPr>
        <w:numPr>
          <w:ilvl w:val="1"/>
          <w:numId w:val="42"/>
        </w:numPr>
        <w:spacing w:after="0" w:line="240" w:lineRule="auto"/>
        <w:jc w:val="both"/>
        <w:rPr>
          <w:rFonts w:ascii="Times" w:eastAsia="MS Mincho" w:hAnsi="Times"/>
          <w:sz w:val="20"/>
          <w:szCs w:val="24"/>
          <w:lang w:eastAsia="ja-JP"/>
        </w:rPr>
      </w:pPr>
      <w:r w:rsidRPr="005F734E">
        <w:rPr>
          <w:rFonts w:ascii="Times" w:eastAsia="MS Mincho" w:hAnsi="Times"/>
          <w:sz w:val="20"/>
          <w:szCs w:val="24"/>
          <w:lang w:eastAsia="ja-JP"/>
        </w:rPr>
        <w:t>Other new or modified codebooks</w:t>
      </w:r>
    </w:p>
    <w:p w:rsidR="00BB6094" w:rsidRPr="00BD7EC2" w:rsidRDefault="00127E7C" w:rsidP="00E9287F">
      <w:pPr>
        <w:spacing w:after="0" w:line="240" w:lineRule="auto"/>
        <w:jc w:val="both"/>
        <w:rPr>
          <w:rFonts w:ascii="Times New Roman" w:hAnsi="宋体"/>
          <w:sz w:val="20"/>
          <w:szCs w:val="20"/>
        </w:rPr>
      </w:pPr>
      <w:r w:rsidRPr="00BD7EC2">
        <w:rPr>
          <w:rFonts w:ascii="Times New Roman" w:hAnsi="宋体"/>
          <w:sz w:val="20"/>
          <w:szCs w:val="20"/>
        </w:rPr>
        <w:t xml:space="preserve">In this </w:t>
      </w:r>
      <w:r w:rsidR="000461C3" w:rsidRPr="00BD7EC2">
        <w:rPr>
          <w:rFonts w:ascii="Times New Roman" w:hAnsi="宋体" w:hint="eastAsia"/>
          <w:sz w:val="20"/>
          <w:szCs w:val="20"/>
        </w:rPr>
        <w:t>contribution</w:t>
      </w:r>
      <w:r w:rsidRPr="00BD7EC2">
        <w:rPr>
          <w:rFonts w:ascii="Times New Roman" w:hAnsi="宋体"/>
          <w:sz w:val="20"/>
          <w:szCs w:val="20"/>
        </w:rPr>
        <w:t xml:space="preserve">, </w:t>
      </w:r>
      <w:r w:rsidR="00E9287F" w:rsidRPr="00BD7EC2">
        <w:rPr>
          <w:rFonts w:ascii="Times New Roman" w:hAnsi="宋体" w:hint="eastAsia"/>
          <w:sz w:val="20"/>
          <w:szCs w:val="20"/>
        </w:rPr>
        <w:t xml:space="preserve">we </w:t>
      </w:r>
      <w:r w:rsidR="004A6FB0">
        <w:rPr>
          <w:rFonts w:ascii="Times New Roman" w:hAnsi="宋体" w:hint="eastAsia"/>
          <w:sz w:val="20"/>
          <w:szCs w:val="20"/>
        </w:rPr>
        <w:t xml:space="preserve">discuss </w:t>
      </w:r>
      <w:r w:rsidR="000932F5">
        <w:rPr>
          <w:rFonts w:ascii="Times New Roman" w:hAnsi="宋体" w:hint="eastAsia"/>
          <w:sz w:val="20"/>
          <w:szCs w:val="20"/>
        </w:rPr>
        <w:t xml:space="preserve">the </w:t>
      </w:r>
      <w:r w:rsidR="00B53816">
        <w:rPr>
          <w:rFonts w:ascii="Times New Roman" w:hAnsi="宋体" w:hint="eastAsia"/>
          <w:sz w:val="20"/>
          <w:szCs w:val="20"/>
        </w:rPr>
        <w:t>linear combination codebook with</w:t>
      </w:r>
      <w:r w:rsidR="00CB1ADF">
        <w:rPr>
          <w:rFonts w:ascii="Times New Roman" w:hAnsi="宋体" w:hint="eastAsia"/>
          <w:sz w:val="20"/>
          <w:szCs w:val="20"/>
        </w:rPr>
        <w:t xml:space="preserve"> constant- or</w:t>
      </w:r>
      <w:r w:rsidR="00B53816">
        <w:rPr>
          <w:rFonts w:ascii="Times New Roman" w:hAnsi="宋体" w:hint="eastAsia"/>
          <w:sz w:val="20"/>
          <w:szCs w:val="20"/>
        </w:rPr>
        <w:t xml:space="preserve"> </w:t>
      </w:r>
      <w:r w:rsidR="00CB1ADF">
        <w:rPr>
          <w:rFonts w:ascii="Times New Roman" w:hAnsi="宋体" w:hint="eastAsia"/>
          <w:sz w:val="20"/>
          <w:szCs w:val="20"/>
        </w:rPr>
        <w:t xml:space="preserve">non-constant-modulus </w:t>
      </w:r>
      <w:r w:rsidR="001872BF">
        <w:rPr>
          <w:rFonts w:ascii="Times New Roman" w:hAnsi="宋体" w:hint="eastAsia"/>
          <w:sz w:val="20"/>
          <w:szCs w:val="20"/>
        </w:rPr>
        <w:t xml:space="preserve">weight coefficients. </w:t>
      </w:r>
      <w:r w:rsidR="002432AE">
        <w:rPr>
          <w:rFonts w:ascii="Times New Roman" w:hAnsi="宋体" w:hint="eastAsia"/>
          <w:sz w:val="20"/>
          <w:szCs w:val="20"/>
        </w:rPr>
        <w:t xml:space="preserve">Moreover, possible proposals on CSI reporting for </w:t>
      </w:r>
      <w:r w:rsidR="0044181D">
        <w:rPr>
          <w:rFonts w:ascii="Times New Roman" w:hAnsi="宋体" w:hint="eastAsia"/>
          <w:sz w:val="20"/>
          <w:szCs w:val="20"/>
        </w:rPr>
        <w:t>non-constant-modulus linear combination codebook are given.</w:t>
      </w:r>
      <w:r w:rsidR="007130CC">
        <w:rPr>
          <w:rFonts w:ascii="Times New Roman" w:hAnsi="宋体" w:hint="eastAsia"/>
          <w:sz w:val="20"/>
          <w:szCs w:val="20"/>
        </w:rPr>
        <w:t xml:space="preserve"> We also discuss the approach and pros of supporting LC codebook through Class B.</w:t>
      </w:r>
    </w:p>
    <w:p w:rsidR="00D451EE" w:rsidRPr="00BD7EC2" w:rsidRDefault="0066683D" w:rsidP="00D451EE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Discussion</w:t>
      </w:r>
      <w:r w:rsidR="003564CD">
        <w:rPr>
          <w:rFonts w:ascii="Times New Roman" w:hAnsi="Times New Roman" w:hint="eastAsia"/>
          <w:b/>
          <w:sz w:val="24"/>
          <w:szCs w:val="24"/>
        </w:rPr>
        <w:t xml:space="preserve"> on</w:t>
      </w:r>
      <w:r w:rsidR="00C50729">
        <w:rPr>
          <w:rFonts w:ascii="Times New Roman" w:hAnsi="Times New Roman" w:hint="eastAsia"/>
          <w:b/>
          <w:sz w:val="24"/>
          <w:szCs w:val="24"/>
        </w:rPr>
        <w:t xml:space="preserve"> linear combination codebook</w:t>
      </w:r>
    </w:p>
    <w:p w:rsidR="00B52D60" w:rsidRPr="00B52D60" w:rsidRDefault="00B52D60" w:rsidP="008C242B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B52D60">
        <w:rPr>
          <w:rFonts w:ascii="Times New Roman" w:hAnsi="Times New Roman" w:hint="eastAsia"/>
          <w:b/>
          <w:sz w:val="20"/>
          <w:szCs w:val="20"/>
          <w:u w:val="single"/>
        </w:rPr>
        <w:t>Rationale</w:t>
      </w:r>
    </w:p>
    <w:p w:rsidR="000E6CF7" w:rsidRDefault="00CA47D5" w:rsidP="008C24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[</w:t>
      </w:r>
      <w:r w:rsidR="00773EE4">
        <w:rPr>
          <w:rFonts w:ascii="Times New Roman" w:hAnsi="Times New Roman" w:hint="eastAsia"/>
          <w:sz w:val="20"/>
          <w:szCs w:val="20"/>
        </w:rPr>
        <w:t>3</w:t>
      </w:r>
      <w:r>
        <w:rPr>
          <w:rFonts w:ascii="Times New Roman" w:hAnsi="Times New Roman" w:hint="eastAsia"/>
          <w:sz w:val="20"/>
          <w:szCs w:val="20"/>
        </w:rPr>
        <w:t>]</w:t>
      </w:r>
      <w:r w:rsidR="00773EE4">
        <w:rPr>
          <w:rFonts w:ascii="Times New Roman" w:hAnsi="Times New Roman" w:hint="eastAsia"/>
          <w:sz w:val="20"/>
          <w:szCs w:val="20"/>
        </w:rPr>
        <w:t xml:space="preserve">, </w:t>
      </w:r>
      <w:r w:rsidR="006023EB">
        <w:rPr>
          <w:rFonts w:ascii="Times New Roman" w:hAnsi="Times New Roman" w:hint="eastAsia"/>
          <w:sz w:val="20"/>
          <w:szCs w:val="20"/>
        </w:rPr>
        <w:t xml:space="preserve">a new codebook methodology </w:t>
      </w:r>
      <w:r w:rsidR="003D3977">
        <w:rPr>
          <w:rFonts w:ascii="Times New Roman" w:hAnsi="Times New Roman" w:hint="eastAsia"/>
          <w:sz w:val="20"/>
          <w:szCs w:val="20"/>
        </w:rPr>
        <w:t>named linear combination</w:t>
      </w:r>
      <w:r w:rsidR="00F66029">
        <w:rPr>
          <w:rFonts w:ascii="Times New Roman" w:hAnsi="Times New Roman" w:hint="eastAsia"/>
          <w:sz w:val="20"/>
          <w:szCs w:val="20"/>
        </w:rPr>
        <w:t xml:space="preserve"> (LC)</w:t>
      </w:r>
      <w:r w:rsidR="003D3977">
        <w:rPr>
          <w:rFonts w:ascii="Times New Roman" w:hAnsi="Times New Roman" w:hint="eastAsia"/>
          <w:sz w:val="20"/>
          <w:szCs w:val="20"/>
        </w:rPr>
        <w:t xml:space="preserve"> codebook is proposed. </w:t>
      </w:r>
      <w:r w:rsidR="00F66029">
        <w:rPr>
          <w:rFonts w:ascii="Times New Roman" w:hAnsi="Times New Roman" w:hint="eastAsia"/>
          <w:sz w:val="20"/>
          <w:szCs w:val="20"/>
        </w:rPr>
        <w:t xml:space="preserve">The resulting precoding obtained from </w:t>
      </w:r>
      <w:r w:rsidR="00576FA1">
        <w:rPr>
          <w:rFonts w:ascii="Times New Roman" w:hAnsi="Times New Roman" w:hint="eastAsia"/>
          <w:sz w:val="20"/>
          <w:szCs w:val="20"/>
        </w:rPr>
        <w:t xml:space="preserve">LC codebook is the linear combination of </w:t>
      </w:r>
      <w:r w:rsidR="0053141A">
        <w:rPr>
          <w:rFonts w:ascii="Times New Roman" w:hAnsi="Times New Roman" w:hint="eastAsia"/>
          <w:sz w:val="20"/>
          <w:szCs w:val="20"/>
        </w:rPr>
        <w:t xml:space="preserve">the beams selected by W1. Hence the PMI feedback of </w:t>
      </w:r>
      <w:r w:rsidR="00EE4E8F">
        <w:rPr>
          <w:rFonts w:ascii="Times New Roman" w:hAnsi="Times New Roman" w:hint="eastAsia"/>
          <w:sz w:val="20"/>
          <w:szCs w:val="20"/>
        </w:rPr>
        <w:t xml:space="preserve">LC codebook has two </w:t>
      </w:r>
      <w:r w:rsidR="009F6029">
        <w:rPr>
          <w:rFonts w:ascii="Times New Roman" w:hAnsi="Times New Roman" w:hint="eastAsia"/>
          <w:sz w:val="20"/>
          <w:szCs w:val="20"/>
        </w:rPr>
        <w:t>component</w:t>
      </w:r>
      <w:r w:rsidR="00041E19">
        <w:rPr>
          <w:rFonts w:ascii="Times New Roman" w:hAnsi="Times New Roman" w:hint="eastAsia"/>
          <w:sz w:val="20"/>
          <w:szCs w:val="20"/>
        </w:rPr>
        <w:t>s: the feedback indicates the beam group in W1</w:t>
      </w:r>
      <w:r w:rsidR="005C560D">
        <w:rPr>
          <w:rFonts w:ascii="Times New Roman" w:hAnsi="Times New Roman" w:hint="eastAsia"/>
          <w:sz w:val="20"/>
          <w:szCs w:val="20"/>
        </w:rPr>
        <w:t>, which is the same as the long-term feedback in Rel-13, and the feedback indicates the weight coefficients for linear combination and polarization co-phasing.</w:t>
      </w:r>
    </w:p>
    <w:p w:rsidR="00760142" w:rsidRDefault="00CC39C3" w:rsidP="008C24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From the</w:t>
      </w:r>
      <w:r w:rsidR="00E831E6">
        <w:rPr>
          <w:rFonts w:ascii="Times New Roman" w:hAnsi="Times New Roman" w:hint="eastAsia"/>
          <w:sz w:val="20"/>
          <w:szCs w:val="20"/>
        </w:rPr>
        <w:t xml:space="preserve"> investigation of the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1521C9">
        <w:rPr>
          <w:rFonts w:ascii="Times New Roman" w:hAnsi="Times New Roman" w:hint="eastAsia"/>
          <w:sz w:val="20"/>
          <w:szCs w:val="20"/>
        </w:rPr>
        <w:t>3D channel model given in [</w:t>
      </w:r>
      <w:r w:rsidR="00C26E91">
        <w:rPr>
          <w:rFonts w:ascii="Times New Roman" w:hAnsi="Times New Roman" w:hint="eastAsia"/>
          <w:sz w:val="20"/>
          <w:szCs w:val="20"/>
        </w:rPr>
        <w:t>4</w:t>
      </w:r>
      <w:r w:rsidR="001521C9">
        <w:rPr>
          <w:rFonts w:ascii="Times New Roman" w:hAnsi="Times New Roman" w:hint="eastAsia"/>
          <w:sz w:val="20"/>
          <w:szCs w:val="20"/>
        </w:rPr>
        <w:t>]</w:t>
      </w:r>
      <w:r w:rsidR="00C26E91">
        <w:rPr>
          <w:rFonts w:ascii="Times New Roman" w:hAnsi="Times New Roman" w:hint="eastAsia"/>
          <w:sz w:val="20"/>
          <w:szCs w:val="20"/>
        </w:rPr>
        <w:t>, it can be verified that the</w:t>
      </w:r>
      <w:r w:rsidR="00CB15E7">
        <w:rPr>
          <w:rFonts w:ascii="Times New Roman" w:hAnsi="Times New Roman" w:hint="eastAsia"/>
          <w:sz w:val="20"/>
          <w:szCs w:val="20"/>
        </w:rPr>
        <w:t xml:space="preserve"> frequency-domain</w:t>
      </w:r>
      <w:r w:rsidR="00C26E91">
        <w:rPr>
          <w:rFonts w:ascii="Times New Roman" w:hAnsi="Times New Roman" w:hint="eastAsia"/>
          <w:sz w:val="20"/>
          <w:szCs w:val="20"/>
        </w:rPr>
        <w:t xml:space="preserve"> </w:t>
      </w:r>
      <w:r w:rsidR="00C5597D">
        <w:rPr>
          <w:rFonts w:ascii="Times New Roman" w:hAnsi="Times New Roman" w:hint="eastAsia"/>
          <w:sz w:val="20"/>
          <w:szCs w:val="20"/>
        </w:rPr>
        <w:t xml:space="preserve">channel </w:t>
      </w:r>
      <w:r w:rsidR="009B6D38">
        <w:rPr>
          <w:rFonts w:ascii="Times New Roman" w:hAnsi="Times New Roman" w:hint="eastAsia"/>
          <w:sz w:val="20"/>
          <w:szCs w:val="20"/>
        </w:rPr>
        <w:t xml:space="preserve">can be </w:t>
      </w:r>
      <w:r w:rsidR="00BC415F">
        <w:rPr>
          <w:rFonts w:ascii="Times New Roman" w:hAnsi="Times New Roman"/>
          <w:sz w:val="20"/>
          <w:szCs w:val="20"/>
        </w:rPr>
        <w:t>interpreted</w:t>
      </w:r>
      <w:r w:rsidR="002A0906">
        <w:rPr>
          <w:rFonts w:ascii="Times New Roman" w:hAnsi="Times New Roman" w:hint="eastAsia"/>
          <w:sz w:val="20"/>
          <w:szCs w:val="20"/>
        </w:rPr>
        <w:t xml:space="preserve"> as the </w:t>
      </w:r>
      <w:r w:rsidR="00BC415F">
        <w:rPr>
          <w:rFonts w:ascii="Times New Roman" w:hAnsi="Times New Roman" w:hint="eastAsia"/>
          <w:sz w:val="20"/>
          <w:szCs w:val="20"/>
        </w:rPr>
        <w:t xml:space="preserve">linear transformation of </w:t>
      </w:r>
      <w:r w:rsidR="00BC2453">
        <w:rPr>
          <w:rFonts w:ascii="Times New Roman" w:hAnsi="Times New Roman" w:hint="eastAsia"/>
          <w:sz w:val="20"/>
          <w:szCs w:val="20"/>
        </w:rPr>
        <w:t xml:space="preserve">3D beams, i.e., </w:t>
      </w:r>
      <w:r w:rsidR="00BC415F">
        <w:rPr>
          <w:rFonts w:ascii="Times New Roman" w:hAnsi="Times New Roman" w:hint="eastAsia"/>
          <w:sz w:val="20"/>
          <w:szCs w:val="20"/>
        </w:rPr>
        <w:t xml:space="preserve">the </w:t>
      </w:r>
      <w:r w:rsidR="00BC2453">
        <w:rPr>
          <w:rFonts w:ascii="Times New Roman" w:hAnsi="Times New Roman" w:hint="eastAsia"/>
          <w:sz w:val="20"/>
          <w:szCs w:val="20"/>
        </w:rPr>
        <w:t xml:space="preserve">Kronecker product of </w:t>
      </w:r>
      <w:r w:rsidR="00DB2837">
        <w:rPr>
          <w:rFonts w:ascii="Times New Roman" w:hAnsi="Times New Roman" w:hint="eastAsia"/>
          <w:sz w:val="20"/>
          <w:szCs w:val="20"/>
        </w:rPr>
        <w:t xml:space="preserve">horizontal and vertical beams. </w:t>
      </w:r>
      <w:r w:rsidR="003E45C8">
        <w:rPr>
          <w:rFonts w:ascii="Times New Roman" w:hAnsi="Times New Roman" w:hint="eastAsia"/>
          <w:sz w:val="20"/>
          <w:szCs w:val="20"/>
        </w:rPr>
        <w:t xml:space="preserve">Hence the set of 3D beams </w:t>
      </w:r>
      <w:r w:rsidR="00FE702D">
        <w:rPr>
          <w:rFonts w:ascii="Times New Roman" w:hAnsi="Times New Roman" w:hint="eastAsia"/>
          <w:sz w:val="20"/>
          <w:szCs w:val="20"/>
        </w:rPr>
        <w:t xml:space="preserve">within the angular spread can be seen as a group of basis in the </w:t>
      </w:r>
      <w:r w:rsidR="00C24D52">
        <w:rPr>
          <w:rFonts w:ascii="Times New Roman" w:hAnsi="Times New Roman" w:hint="eastAsia"/>
          <w:sz w:val="20"/>
          <w:szCs w:val="20"/>
        </w:rPr>
        <w:t>sub</w:t>
      </w:r>
      <w:r w:rsidR="00F0024D">
        <w:rPr>
          <w:rFonts w:ascii="Times New Roman" w:hAnsi="Times New Roman" w:hint="eastAsia"/>
          <w:sz w:val="20"/>
          <w:szCs w:val="20"/>
        </w:rPr>
        <w:t xml:space="preserve">space of channel </w:t>
      </w:r>
      <w:r w:rsidR="00BD3E0C">
        <w:rPr>
          <w:rFonts w:ascii="Times New Roman" w:hAnsi="Times New Roman" w:hint="eastAsia"/>
          <w:sz w:val="20"/>
          <w:szCs w:val="20"/>
        </w:rPr>
        <w:t xml:space="preserve">matrix. </w:t>
      </w:r>
      <w:r w:rsidR="000F73BA">
        <w:rPr>
          <w:rFonts w:ascii="Times New Roman" w:hAnsi="Times New Roman" w:hint="eastAsia"/>
          <w:sz w:val="20"/>
          <w:szCs w:val="20"/>
        </w:rPr>
        <w:t>Then each</w:t>
      </w:r>
      <w:r w:rsidR="006F653F">
        <w:rPr>
          <w:rFonts w:ascii="Times New Roman" w:hAnsi="Times New Roman" w:hint="eastAsia"/>
          <w:sz w:val="20"/>
          <w:szCs w:val="20"/>
        </w:rPr>
        <w:t xml:space="preserve"> eigenvector</w:t>
      </w:r>
      <w:r w:rsidR="00175F02">
        <w:rPr>
          <w:rFonts w:ascii="Times New Roman" w:hAnsi="Times New Roman" w:hint="eastAsia"/>
          <w:sz w:val="20"/>
          <w:szCs w:val="20"/>
        </w:rPr>
        <w:t xml:space="preserve"> </w:t>
      </w:r>
      <w:r w:rsidR="00175F02" w:rsidRPr="00175F02">
        <w:rPr>
          <w:rFonts w:ascii="Times New Roman" w:hAnsi="Times New Roman" w:hint="eastAsia"/>
          <w:b/>
          <w:sz w:val="20"/>
          <w:szCs w:val="20"/>
        </w:rPr>
        <w:t>v</w:t>
      </w:r>
      <w:r w:rsidR="00175F02">
        <w:rPr>
          <w:rFonts w:ascii="Times New Roman" w:hAnsi="Times New Roman" w:hint="eastAsia"/>
          <w:sz w:val="20"/>
          <w:szCs w:val="20"/>
          <w:vertAlign w:val="subscript"/>
        </w:rPr>
        <w:t>i</w:t>
      </w:r>
      <w:r w:rsidR="006F653F">
        <w:rPr>
          <w:rFonts w:ascii="Times New Roman" w:hAnsi="Times New Roman" w:hint="eastAsia"/>
          <w:sz w:val="20"/>
          <w:szCs w:val="20"/>
        </w:rPr>
        <w:t xml:space="preserve"> </w:t>
      </w:r>
      <w:r w:rsidR="000F73BA">
        <w:rPr>
          <w:rFonts w:ascii="Times New Roman" w:hAnsi="Times New Roman" w:hint="eastAsia"/>
          <w:sz w:val="20"/>
          <w:szCs w:val="20"/>
        </w:rPr>
        <w:t xml:space="preserve">of the channel </w:t>
      </w:r>
      <w:r w:rsidR="000F73BA">
        <w:rPr>
          <w:rFonts w:ascii="Times New Roman" w:hAnsi="Times New Roman"/>
          <w:sz w:val="20"/>
          <w:szCs w:val="20"/>
        </w:rPr>
        <w:t>covariance</w:t>
      </w:r>
      <w:r w:rsidR="000F73BA">
        <w:rPr>
          <w:rFonts w:ascii="Times New Roman" w:hAnsi="Times New Roman" w:hint="eastAsia"/>
          <w:sz w:val="20"/>
          <w:szCs w:val="20"/>
        </w:rPr>
        <w:t xml:space="preserve"> </w:t>
      </w:r>
      <w:r w:rsidR="00221404">
        <w:rPr>
          <w:rFonts w:ascii="Times New Roman" w:hAnsi="Times New Roman" w:hint="eastAsia"/>
          <w:sz w:val="20"/>
          <w:szCs w:val="20"/>
        </w:rPr>
        <w:t>matrix</w:t>
      </w:r>
      <w:r w:rsidR="00255999">
        <w:rPr>
          <w:rFonts w:ascii="Times New Roman" w:hAnsi="Times New Roman" w:hint="eastAsia"/>
          <w:sz w:val="20"/>
          <w:szCs w:val="20"/>
        </w:rPr>
        <w:t xml:space="preserve"> </w:t>
      </w:r>
      <w:r w:rsidR="00255999" w:rsidRPr="00255999">
        <w:rPr>
          <w:rFonts w:ascii="Times New Roman" w:hAnsi="Times New Roman" w:hint="eastAsia"/>
          <w:b/>
          <w:sz w:val="20"/>
          <w:szCs w:val="20"/>
        </w:rPr>
        <w:t>R</w:t>
      </w:r>
      <w:r w:rsidR="00221404">
        <w:rPr>
          <w:rFonts w:ascii="Times New Roman" w:hAnsi="Times New Roman" w:hint="eastAsia"/>
          <w:sz w:val="20"/>
          <w:szCs w:val="20"/>
        </w:rPr>
        <w:t xml:space="preserve"> is the </w:t>
      </w:r>
      <w:r w:rsidR="00E10F17">
        <w:rPr>
          <w:rFonts w:ascii="Times New Roman" w:hAnsi="Times New Roman" w:hint="eastAsia"/>
          <w:sz w:val="20"/>
          <w:szCs w:val="20"/>
        </w:rPr>
        <w:t xml:space="preserve">linear combination </w:t>
      </w:r>
      <w:r w:rsidR="007930A9">
        <w:rPr>
          <w:rFonts w:ascii="Times New Roman" w:hAnsi="Times New Roman" w:hint="eastAsia"/>
          <w:sz w:val="20"/>
          <w:szCs w:val="20"/>
        </w:rPr>
        <w:t>of the set of 3D beams</w:t>
      </w:r>
      <w:r w:rsidR="00552D90">
        <w:rPr>
          <w:rFonts w:ascii="Times New Roman" w:hAnsi="Times New Roman" w:hint="eastAsia"/>
          <w:sz w:val="20"/>
          <w:szCs w:val="20"/>
        </w:rPr>
        <w:t>.</w:t>
      </w:r>
      <w:r w:rsidR="00F51735">
        <w:rPr>
          <w:rFonts w:ascii="Times New Roman" w:hAnsi="Times New Roman" w:hint="eastAsia"/>
          <w:sz w:val="20"/>
          <w:szCs w:val="20"/>
        </w:rPr>
        <w:t xml:space="preserve"> Moreover, </w:t>
      </w:r>
      <w:r w:rsidR="008E5008">
        <w:rPr>
          <w:rFonts w:ascii="Times New Roman" w:hAnsi="Times New Roman" w:hint="eastAsia"/>
          <w:sz w:val="20"/>
          <w:szCs w:val="20"/>
        </w:rPr>
        <w:t xml:space="preserve">since </w:t>
      </w:r>
      <w:r w:rsidR="00596794" w:rsidRPr="00901768">
        <w:rPr>
          <w:position w:val="-28"/>
        </w:rPr>
        <w:object w:dxaOrig="144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7.1pt" o:ole="">
            <v:imagedata r:id="rId8" o:title=""/>
          </v:shape>
          <o:OLEObject Type="Embed" ProgID="Equation.DSMT4" ShapeID="_x0000_i1025" DrawAspect="Content" ObjectID="_1524691956" r:id="rId9"/>
        </w:object>
      </w:r>
      <w:r w:rsidR="00596794" w:rsidRPr="00596794">
        <w:rPr>
          <w:rFonts w:ascii="Times New Roman" w:hAnsi="Times New Roman" w:hint="eastAsia"/>
          <w:sz w:val="20"/>
          <w:szCs w:val="20"/>
        </w:rPr>
        <w:t xml:space="preserve">, </w:t>
      </w:r>
      <w:r w:rsidR="003C07D9">
        <w:rPr>
          <w:rFonts w:ascii="Times New Roman" w:hAnsi="Times New Roman" w:hint="eastAsia"/>
          <w:sz w:val="20"/>
          <w:szCs w:val="20"/>
        </w:rPr>
        <w:t>the c</w:t>
      </w:r>
      <w:r w:rsidR="006F07E6">
        <w:rPr>
          <w:rFonts w:ascii="Times New Roman" w:hAnsi="Times New Roman" w:hint="eastAsia"/>
          <w:sz w:val="20"/>
          <w:szCs w:val="20"/>
        </w:rPr>
        <w:t xml:space="preserve">hannel covariance matrix can be recovered well with the </w:t>
      </w:r>
      <w:r w:rsidR="006F12CA">
        <w:rPr>
          <w:rFonts w:ascii="Times New Roman" w:hAnsi="Times New Roman" w:hint="eastAsia"/>
          <w:sz w:val="20"/>
          <w:szCs w:val="20"/>
        </w:rPr>
        <w:lastRenderedPageBreak/>
        <w:t>eigenvectors</w:t>
      </w:r>
      <w:r w:rsidR="00AC64AF">
        <w:rPr>
          <w:rFonts w:ascii="Times New Roman" w:hAnsi="Times New Roman" w:hint="eastAsia"/>
          <w:sz w:val="20"/>
          <w:szCs w:val="20"/>
        </w:rPr>
        <w:t xml:space="preserve"> </w:t>
      </w:r>
      <w:r w:rsidR="00AC64AF" w:rsidRPr="00175F02">
        <w:rPr>
          <w:rFonts w:ascii="Times New Roman" w:hAnsi="Times New Roman" w:hint="eastAsia"/>
          <w:b/>
          <w:sz w:val="20"/>
          <w:szCs w:val="20"/>
        </w:rPr>
        <w:t>v</w:t>
      </w:r>
      <w:r w:rsidR="00AC64AF">
        <w:rPr>
          <w:rFonts w:ascii="Times New Roman" w:hAnsi="Times New Roman" w:hint="eastAsia"/>
          <w:sz w:val="20"/>
          <w:szCs w:val="20"/>
          <w:vertAlign w:val="subscript"/>
        </w:rPr>
        <w:t>i</w:t>
      </w:r>
      <w:r w:rsidR="006F12CA">
        <w:rPr>
          <w:rFonts w:ascii="Times New Roman" w:hAnsi="Times New Roman" w:hint="eastAsia"/>
          <w:sz w:val="20"/>
          <w:szCs w:val="20"/>
        </w:rPr>
        <w:t xml:space="preserve"> </w:t>
      </w:r>
      <w:r w:rsidR="00AC64AF">
        <w:rPr>
          <w:rFonts w:ascii="Times New Roman" w:hAnsi="Times New Roman" w:hint="eastAsia"/>
          <w:sz w:val="20"/>
          <w:szCs w:val="20"/>
        </w:rPr>
        <w:t xml:space="preserve">and eigenvalues </w:t>
      </w:r>
      <w:r w:rsidR="00BE630C" w:rsidRPr="00901768">
        <w:rPr>
          <w:position w:val="-12"/>
        </w:rPr>
        <w:object w:dxaOrig="240" w:dyaOrig="360">
          <v:shape id="_x0000_i1026" type="#_x0000_t75" style="width:12.15pt;height:18.25pt" o:ole="">
            <v:imagedata r:id="rId10" o:title=""/>
          </v:shape>
          <o:OLEObject Type="Embed" ProgID="Equation.DSMT4" ShapeID="_x0000_i1026" DrawAspect="Content" ObjectID="_1524691957" r:id="rId11"/>
        </w:object>
      </w:r>
      <w:r w:rsidR="00A6033C">
        <w:rPr>
          <w:rFonts w:ascii="Times New Roman" w:hAnsi="Times New Roman" w:hint="eastAsia"/>
          <w:sz w:val="20"/>
          <w:szCs w:val="20"/>
        </w:rPr>
        <w:t xml:space="preserve">. </w:t>
      </w:r>
      <w:r w:rsidR="008E23FE">
        <w:rPr>
          <w:rFonts w:ascii="Times New Roman" w:hAnsi="Times New Roman" w:hint="eastAsia"/>
          <w:sz w:val="20"/>
          <w:szCs w:val="20"/>
        </w:rPr>
        <w:t xml:space="preserve">Conventionally, </w:t>
      </w:r>
      <w:r w:rsidR="000E4EB5">
        <w:rPr>
          <w:rFonts w:ascii="Times New Roman" w:hAnsi="Times New Roman" w:hint="eastAsia"/>
          <w:sz w:val="20"/>
          <w:szCs w:val="20"/>
        </w:rPr>
        <w:t>explicit feedback can give a good characterization of</w:t>
      </w:r>
      <w:r w:rsidR="0072138D">
        <w:rPr>
          <w:rFonts w:ascii="Times New Roman" w:hAnsi="Times New Roman" w:hint="eastAsia"/>
          <w:sz w:val="20"/>
          <w:szCs w:val="20"/>
        </w:rPr>
        <w:t xml:space="preserve"> </w:t>
      </w:r>
      <w:r w:rsidR="0072138D" w:rsidRPr="00205E57">
        <w:rPr>
          <w:rFonts w:ascii="Times New Roman" w:hAnsi="Times New Roman" w:hint="eastAsia"/>
          <w:b/>
          <w:sz w:val="20"/>
          <w:szCs w:val="20"/>
        </w:rPr>
        <w:t>R</w:t>
      </w:r>
      <w:r w:rsidR="00546949">
        <w:rPr>
          <w:rFonts w:ascii="Times New Roman" w:hAnsi="Times New Roman" w:hint="eastAsia"/>
          <w:sz w:val="20"/>
          <w:szCs w:val="20"/>
        </w:rPr>
        <w:t>. However, since the number of entries to be fed back of explicit feedback is in the order of M</w:t>
      </w:r>
      <w:r w:rsidR="00546949" w:rsidRPr="00546949">
        <w:rPr>
          <w:rFonts w:ascii="Times New Roman" w:hAnsi="Times New Roman" w:hint="eastAsia"/>
          <w:sz w:val="20"/>
          <w:szCs w:val="20"/>
          <w:vertAlign w:val="superscript"/>
        </w:rPr>
        <w:t>2</w:t>
      </w:r>
      <w:r w:rsidR="001E2B13">
        <w:rPr>
          <w:rFonts w:ascii="Times New Roman" w:hAnsi="Times New Roman" w:hint="eastAsia"/>
          <w:sz w:val="20"/>
          <w:szCs w:val="20"/>
        </w:rPr>
        <w:t>,</w:t>
      </w:r>
      <w:r w:rsidR="00F73E05">
        <w:rPr>
          <w:rFonts w:ascii="Times New Roman" w:hAnsi="Times New Roman" w:hint="eastAsia"/>
          <w:sz w:val="20"/>
          <w:szCs w:val="20"/>
        </w:rPr>
        <w:t xml:space="preserve"> and all the entries are non-constant-modulus</w:t>
      </w:r>
      <w:r w:rsidR="00546949" w:rsidRPr="00546949">
        <w:rPr>
          <w:rFonts w:ascii="Times New Roman" w:hAnsi="Times New Roman" w:hint="eastAsia"/>
          <w:sz w:val="20"/>
          <w:szCs w:val="20"/>
        </w:rPr>
        <w:t>,</w:t>
      </w:r>
      <w:r w:rsidR="00546949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546949">
        <w:rPr>
          <w:rFonts w:ascii="Times New Roman" w:hAnsi="Times New Roman" w:hint="eastAsia"/>
          <w:sz w:val="20"/>
          <w:szCs w:val="20"/>
        </w:rPr>
        <w:t>where M is the number of ports, the problems of</w:t>
      </w:r>
      <w:r w:rsidR="00ED0A70">
        <w:rPr>
          <w:rFonts w:ascii="Times New Roman" w:hAnsi="Times New Roman" w:hint="eastAsia"/>
          <w:sz w:val="20"/>
          <w:szCs w:val="20"/>
        </w:rPr>
        <w:t xml:space="preserve"> </w:t>
      </w:r>
      <w:r w:rsidR="00A05742">
        <w:rPr>
          <w:rFonts w:ascii="Times New Roman" w:hAnsi="Times New Roman" w:hint="eastAsia"/>
          <w:sz w:val="20"/>
          <w:szCs w:val="20"/>
        </w:rPr>
        <w:t xml:space="preserve">quantization </w:t>
      </w:r>
      <w:r w:rsidR="004D235F">
        <w:rPr>
          <w:rFonts w:ascii="Times New Roman" w:hAnsi="Times New Roman" w:hint="eastAsia"/>
          <w:sz w:val="20"/>
          <w:szCs w:val="20"/>
        </w:rPr>
        <w:t>complexity</w:t>
      </w:r>
      <w:r w:rsidR="00A05742">
        <w:rPr>
          <w:rFonts w:ascii="Times New Roman" w:hAnsi="Times New Roman" w:hint="eastAsia"/>
          <w:sz w:val="20"/>
          <w:szCs w:val="20"/>
        </w:rPr>
        <w:t xml:space="preserve"> and </w:t>
      </w:r>
      <w:r w:rsidR="00F57623">
        <w:rPr>
          <w:rFonts w:ascii="Times New Roman" w:hAnsi="Times New Roman" w:hint="eastAsia"/>
          <w:sz w:val="20"/>
          <w:szCs w:val="20"/>
        </w:rPr>
        <w:t>huge</w:t>
      </w:r>
      <w:r w:rsidR="00A05742">
        <w:rPr>
          <w:rFonts w:ascii="Times New Roman" w:hAnsi="Times New Roman" w:hint="eastAsia"/>
          <w:sz w:val="20"/>
          <w:szCs w:val="20"/>
        </w:rPr>
        <w:t xml:space="preserve"> </w:t>
      </w:r>
      <w:r w:rsidR="004D235F">
        <w:rPr>
          <w:rFonts w:ascii="Times New Roman" w:hAnsi="Times New Roman" w:hint="eastAsia"/>
          <w:sz w:val="20"/>
          <w:szCs w:val="20"/>
        </w:rPr>
        <w:t>feedback overhead</w:t>
      </w:r>
      <w:r w:rsidR="00546949">
        <w:rPr>
          <w:rFonts w:ascii="Times New Roman" w:hAnsi="Times New Roman" w:hint="eastAsia"/>
          <w:sz w:val="20"/>
          <w:szCs w:val="20"/>
        </w:rPr>
        <w:t xml:space="preserve"> exists</w:t>
      </w:r>
      <w:r w:rsidR="008E23FE">
        <w:rPr>
          <w:rFonts w:ascii="Times New Roman" w:hAnsi="Times New Roman" w:hint="eastAsia"/>
          <w:sz w:val="20"/>
          <w:szCs w:val="20"/>
        </w:rPr>
        <w:t>.</w:t>
      </w:r>
      <w:r w:rsidR="0088488E">
        <w:rPr>
          <w:rFonts w:ascii="Times New Roman" w:hAnsi="Times New Roman" w:hint="eastAsia"/>
          <w:sz w:val="20"/>
          <w:szCs w:val="20"/>
        </w:rPr>
        <w:t xml:space="preserve"> With </w:t>
      </w:r>
      <w:r w:rsidR="00C66F0E">
        <w:rPr>
          <w:rFonts w:ascii="Times New Roman" w:hAnsi="Times New Roman" w:hint="eastAsia"/>
          <w:sz w:val="20"/>
          <w:szCs w:val="20"/>
        </w:rPr>
        <w:t xml:space="preserve">LC codebook, </w:t>
      </w:r>
      <w:r w:rsidR="00546949">
        <w:rPr>
          <w:rFonts w:ascii="Times New Roman" w:hAnsi="Times New Roman" w:hint="eastAsia"/>
          <w:sz w:val="20"/>
          <w:szCs w:val="20"/>
        </w:rPr>
        <w:t xml:space="preserve">the </w:t>
      </w:r>
      <w:r w:rsidR="00A95F11">
        <w:rPr>
          <w:rFonts w:ascii="Times New Roman" w:hAnsi="Times New Roman" w:hint="eastAsia"/>
          <w:sz w:val="20"/>
          <w:szCs w:val="20"/>
        </w:rPr>
        <w:t xml:space="preserve">number </w:t>
      </w:r>
      <w:r w:rsidR="008160B8">
        <w:rPr>
          <w:rFonts w:ascii="Times New Roman" w:hAnsi="Times New Roman" w:hint="eastAsia"/>
          <w:sz w:val="20"/>
          <w:szCs w:val="20"/>
        </w:rPr>
        <w:t xml:space="preserve">of entries to be fed back is in the order of </w:t>
      </w:r>
      <w:r w:rsidR="00872335">
        <w:rPr>
          <w:rFonts w:ascii="Times New Roman" w:hAnsi="Times New Roman" w:hint="eastAsia"/>
          <w:sz w:val="20"/>
          <w:szCs w:val="20"/>
        </w:rPr>
        <w:t>M</w:t>
      </w:r>
      <w:r w:rsidR="001E2B13">
        <w:rPr>
          <w:rFonts w:ascii="Times New Roman" w:hAnsi="Times New Roman" w:hint="eastAsia"/>
          <w:sz w:val="20"/>
          <w:szCs w:val="20"/>
        </w:rPr>
        <w:t xml:space="preserve">, and only </w:t>
      </w:r>
      <w:r w:rsidR="00FD3E31">
        <w:rPr>
          <w:rFonts w:ascii="Times New Roman" w:hAnsi="Times New Roman" w:hint="eastAsia"/>
          <w:sz w:val="20"/>
          <w:szCs w:val="20"/>
        </w:rPr>
        <w:t>very</w:t>
      </w:r>
      <w:r w:rsidR="001E2B13">
        <w:rPr>
          <w:rFonts w:ascii="Times New Roman" w:hAnsi="Times New Roman" w:hint="eastAsia"/>
          <w:sz w:val="20"/>
          <w:szCs w:val="20"/>
        </w:rPr>
        <w:t xml:space="preserve"> few no</w:t>
      </w:r>
      <w:r w:rsidR="00E80840">
        <w:rPr>
          <w:rFonts w:ascii="Times New Roman" w:hAnsi="Times New Roman" w:hint="eastAsia"/>
          <w:sz w:val="20"/>
          <w:szCs w:val="20"/>
        </w:rPr>
        <w:t>n-constant-modulus entries need</w:t>
      </w:r>
      <w:r w:rsidR="001E2B13">
        <w:rPr>
          <w:rFonts w:ascii="Times New Roman" w:hAnsi="Times New Roman" w:hint="eastAsia"/>
          <w:sz w:val="20"/>
          <w:szCs w:val="20"/>
        </w:rPr>
        <w:t xml:space="preserve"> to be fed back</w:t>
      </w:r>
      <w:r w:rsidR="0088488E">
        <w:rPr>
          <w:rFonts w:ascii="Times New Roman" w:hAnsi="Times New Roman" w:hint="eastAsia"/>
          <w:sz w:val="20"/>
          <w:szCs w:val="20"/>
        </w:rPr>
        <w:t>.</w:t>
      </w:r>
      <w:r w:rsidR="003E7639">
        <w:rPr>
          <w:rFonts w:ascii="Times New Roman" w:hAnsi="Times New Roman" w:hint="eastAsia"/>
          <w:sz w:val="20"/>
          <w:szCs w:val="20"/>
        </w:rPr>
        <w:t xml:space="preserve"> Hence</w:t>
      </w:r>
      <w:r w:rsidR="00902620">
        <w:rPr>
          <w:rFonts w:ascii="Times New Roman" w:hAnsi="Times New Roman" w:hint="eastAsia"/>
          <w:sz w:val="20"/>
          <w:szCs w:val="20"/>
        </w:rPr>
        <w:t xml:space="preserve"> compared with explicit feedback,</w:t>
      </w:r>
      <w:r w:rsidR="003E7639">
        <w:rPr>
          <w:rFonts w:ascii="Times New Roman" w:hAnsi="Times New Roman" w:hint="eastAsia"/>
          <w:sz w:val="20"/>
          <w:szCs w:val="20"/>
        </w:rPr>
        <w:t xml:space="preserve"> </w:t>
      </w:r>
      <w:r w:rsidR="003B5892">
        <w:rPr>
          <w:rFonts w:ascii="Times New Roman" w:hAnsi="Times New Roman" w:hint="eastAsia"/>
          <w:sz w:val="20"/>
          <w:szCs w:val="20"/>
        </w:rPr>
        <w:t>LC codebook</w:t>
      </w:r>
      <w:r w:rsidR="008E5D8B">
        <w:rPr>
          <w:rFonts w:ascii="Times New Roman" w:hAnsi="Times New Roman" w:hint="eastAsia"/>
          <w:sz w:val="20"/>
          <w:szCs w:val="20"/>
        </w:rPr>
        <w:t xml:space="preserve"> has much lower quantization </w:t>
      </w:r>
      <w:r w:rsidR="008E5D8B">
        <w:rPr>
          <w:rFonts w:ascii="Times New Roman" w:hAnsi="Times New Roman"/>
          <w:sz w:val="20"/>
          <w:szCs w:val="20"/>
        </w:rPr>
        <w:t>complexity</w:t>
      </w:r>
      <w:r w:rsidR="008E5D8B">
        <w:rPr>
          <w:rFonts w:ascii="Times New Roman" w:hAnsi="Times New Roman" w:hint="eastAsia"/>
          <w:sz w:val="20"/>
          <w:szCs w:val="20"/>
        </w:rPr>
        <w:t xml:space="preserve"> and feedback</w:t>
      </w:r>
      <w:r w:rsidR="00643A57">
        <w:rPr>
          <w:rFonts w:ascii="Times New Roman" w:hAnsi="Times New Roman" w:hint="eastAsia"/>
          <w:sz w:val="20"/>
          <w:szCs w:val="20"/>
        </w:rPr>
        <w:t xml:space="preserve"> overhead</w:t>
      </w:r>
      <w:r w:rsidR="008E5D8B">
        <w:rPr>
          <w:rFonts w:ascii="Times New Roman" w:hAnsi="Times New Roman" w:hint="eastAsia"/>
          <w:sz w:val="20"/>
          <w:szCs w:val="20"/>
        </w:rPr>
        <w:t>, and it</w:t>
      </w:r>
      <w:r w:rsidR="003B5892">
        <w:rPr>
          <w:rFonts w:ascii="Times New Roman" w:hAnsi="Times New Roman" w:hint="eastAsia"/>
          <w:sz w:val="20"/>
          <w:szCs w:val="20"/>
        </w:rPr>
        <w:t xml:space="preserve"> achieves a good tradeoff between the performance and </w:t>
      </w:r>
      <w:r w:rsidR="00276500">
        <w:rPr>
          <w:rFonts w:ascii="Times New Roman" w:hAnsi="Times New Roman" w:hint="eastAsia"/>
          <w:sz w:val="20"/>
          <w:szCs w:val="20"/>
        </w:rPr>
        <w:t>cost</w:t>
      </w:r>
      <w:r w:rsidR="003B5892">
        <w:rPr>
          <w:rFonts w:ascii="Times New Roman" w:hAnsi="Times New Roman" w:hint="eastAsia"/>
          <w:sz w:val="20"/>
          <w:szCs w:val="20"/>
        </w:rPr>
        <w:t>.</w:t>
      </w:r>
      <w:r w:rsidR="008E23FE">
        <w:rPr>
          <w:rFonts w:ascii="Times New Roman" w:hAnsi="Times New Roman" w:hint="eastAsia"/>
          <w:sz w:val="20"/>
          <w:szCs w:val="20"/>
        </w:rPr>
        <w:t xml:space="preserve"> </w:t>
      </w:r>
      <w:r w:rsidR="00DD1B15">
        <w:rPr>
          <w:rFonts w:ascii="Times New Roman" w:hAnsi="Times New Roman" w:hint="eastAsia"/>
          <w:sz w:val="20"/>
          <w:szCs w:val="20"/>
        </w:rPr>
        <w:t>Then we have the following observation.</w:t>
      </w:r>
    </w:p>
    <w:p w:rsidR="008421C0" w:rsidRDefault="008421C0" w:rsidP="008C24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13BD6">
        <w:rPr>
          <w:rFonts w:ascii="Times New Roman" w:hAnsi="Times New Roman" w:hint="eastAsia"/>
          <w:b/>
          <w:i/>
          <w:sz w:val="20"/>
          <w:szCs w:val="20"/>
        </w:rPr>
        <w:t>Observation 1</w:t>
      </w:r>
      <w:r w:rsidRPr="00013BD6">
        <w:rPr>
          <w:rFonts w:ascii="Times New Roman" w:hAnsi="Times New Roman" w:hint="eastAsia"/>
          <w:i/>
          <w:sz w:val="20"/>
          <w:szCs w:val="20"/>
        </w:rPr>
        <w:t>: LC codebook</w:t>
      </w:r>
      <w:r w:rsidR="003E7639">
        <w:rPr>
          <w:rFonts w:ascii="Times New Roman" w:hAnsi="Times New Roman" w:hint="eastAsia"/>
          <w:i/>
          <w:sz w:val="20"/>
          <w:szCs w:val="20"/>
        </w:rPr>
        <w:t xml:space="preserve"> is an efficient solution to</w:t>
      </w:r>
      <w:r w:rsidRPr="00013BD6">
        <w:rPr>
          <w:rFonts w:ascii="Times New Roman" w:hAnsi="Times New Roman" w:hint="eastAsia"/>
          <w:i/>
          <w:sz w:val="20"/>
          <w:szCs w:val="20"/>
        </w:rPr>
        <w:t xml:space="preserve"> give a </w:t>
      </w:r>
      <w:r w:rsidR="003E7639">
        <w:rPr>
          <w:rFonts w:ascii="Times New Roman" w:hAnsi="Times New Roman" w:hint="eastAsia"/>
          <w:i/>
          <w:sz w:val="20"/>
          <w:szCs w:val="20"/>
        </w:rPr>
        <w:t>good</w:t>
      </w:r>
      <w:r w:rsidRPr="00013BD6">
        <w:rPr>
          <w:rFonts w:ascii="Times New Roman" w:hAnsi="Times New Roman" w:hint="eastAsia"/>
          <w:i/>
          <w:sz w:val="20"/>
          <w:szCs w:val="20"/>
        </w:rPr>
        <w:t xml:space="preserve"> characterization on the eigenvector of the channel covariance matrix.</w:t>
      </w:r>
    </w:p>
    <w:p w:rsidR="00760142" w:rsidRPr="006E2BC2" w:rsidRDefault="00760142" w:rsidP="008C242B">
      <w:pPr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E2BC2">
        <w:rPr>
          <w:rFonts w:ascii="Times New Roman" w:hAnsi="Times New Roman" w:hint="eastAsia"/>
          <w:b/>
          <w:sz w:val="20"/>
          <w:szCs w:val="20"/>
          <w:u w:val="single"/>
        </w:rPr>
        <w:t>Non-constant-modulus</w:t>
      </w:r>
      <w:r w:rsidR="002802B2">
        <w:rPr>
          <w:rFonts w:ascii="Times New Roman" w:hAnsi="Times New Roman" w:hint="eastAsia"/>
          <w:b/>
          <w:sz w:val="20"/>
          <w:szCs w:val="20"/>
          <w:u w:val="single"/>
        </w:rPr>
        <w:t xml:space="preserve"> vs Constant</w:t>
      </w:r>
      <w:r w:rsidR="006006EF">
        <w:rPr>
          <w:rFonts w:ascii="Times New Roman" w:hAnsi="Times New Roman" w:hint="eastAsia"/>
          <w:b/>
          <w:sz w:val="20"/>
          <w:szCs w:val="20"/>
          <w:u w:val="single"/>
        </w:rPr>
        <w:t>-</w:t>
      </w:r>
      <w:r w:rsidR="002802B2">
        <w:rPr>
          <w:rFonts w:ascii="Times New Roman" w:hAnsi="Times New Roman" w:hint="eastAsia"/>
          <w:b/>
          <w:sz w:val="20"/>
          <w:szCs w:val="20"/>
          <w:u w:val="single"/>
        </w:rPr>
        <w:t>modulus coefficients</w:t>
      </w:r>
    </w:p>
    <w:p w:rsidR="00B052AD" w:rsidRDefault="00F66085" w:rsidP="008C242B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 w:rsidR="008656EA">
        <w:rPr>
          <w:rFonts w:ascii="Times New Roman" w:hAnsi="Times New Roman" w:hint="eastAsia"/>
          <w:sz w:val="20"/>
          <w:szCs w:val="20"/>
        </w:rPr>
        <w:t xml:space="preserve">f we </w:t>
      </w:r>
      <w:r w:rsidR="00B8603B">
        <w:rPr>
          <w:rFonts w:ascii="Times New Roman" w:hAnsi="Times New Roman" w:hint="eastAsia"/>
          <w:sz w:val="20"/>
          <w:szCs w:val="20"/>
        </w:rPr>
        <w:t>exploit</w:t>
      </w:r>
      <w:r w:rsidR="00A47EA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further</w:t>
      </w:r>
      <w:r w:rsidR="00A47EA6">
        <w:rPr>
          <w:rFonts w:ascii="Times New Roman" w:hAnsi="Times New Roman" w:hint="eastAsia"/>
          <w:sz w:val="20"/>
          <w:szCs w:val="20"/>
        </w:rPr>
        <w:t xml:space="preserve"> on the channel model</w:t>
      </w:r>
      <w:r w:rsidR="000E22BB">
        <w:rPr>
          <w:rFonts w:ascii="Times New Roman" w:hAnsi="Times New Roman" w:hint="eastAsia"/>
          <w:sz w:val="20"/>
          <w:szCs w:val="20"/>
        </w:rPr>
        <w:t xml:space="preserve">, </w:t>
      </w:r>
      <w:r w:rsidR="00903E90">
        <w:rPr>
          <w:rFonts w:ascii="Times New Roman" w:hAnsi="Times New Roman" w:hint="eastAsia"/>
          <w:sz w:val="20"/>
          <w:szCs w:val="20"/>
        </w:rPr>
        <w:t xml:space="preserve">the following </w:t>
      </w:r>
      <w:r w:rsidR="00DB0DBF">
        <w:rPr>
          <w:rFonts w:ascii="Times New Roman" w:hAnsi="Times New Roman" w:hint="eastAsia"/>
          <w:sz w:val="20"/>
          <w:szCs w:val="20"/>
        </w:rPr>
        <w:t xml:space="preserve">aspects should be </w:t>
      </w:r>
      <w:r w:rsidR="00F91136">
        <w:rPr>
          <w:rFonts w:ascii="Times New Roman" w:hAnsi="Times New Roman" w:hint="eastAsia"/>
          <w:sz w:val="20"/>
          <w:szCs w:val="20"/>
        </w:rPr>
        <w:t xml:space="preserve">contained in the </w:t>
      </w:r>
      <w:r w:rsidR="00921EBD">
        <w:rPr>
          <w:rFonts w:ascii="Times New Roman" w:hAnsi="Times New Roman" w:hint="eastAsia"/>
          <w:sz w:val="20"/>
          <w:szCs w:val="20"/>
        </w:rPr>
        <w:t xml:space="preserve">weight coefficients of the </w:t>
      </w:r>
      <w:r w:rsidR="00F75F53">
        <w:rPr>
          <w:rFonts w:ascii="Times New Roman" w:hAnsi="Times New Roman" w:hint="eastAsia"/>
          <w:sz w:val="20"/>
          <w:szCs w:val="20"/>
        </w:rPr>
        <w:t>linear combinations</w:t>
      </w:r>
      <w:r w:rsidR="00F86C76">
        <w:rPr>
          <w:rFonts w:ascii="Times New Roman" w:hAnsi="Times New Roman" w:hint="eastAsia"/>
          <w:sz w:val="20"/>
          <w:szCs w:val="20"/>
        </w:rPr>
        <w:t>:</w:t>
      </w:r>
    </w:p>
    <w:p w:rsidR="00F86C76" w:rsidRDefault="00B45E9D" w:rsidP="00C721BE">
      <w:pPr>
        <w:pStyle w:val="af2"/>
        <w:numPr>
          <w:ilvl w:val="0"/>
          <w:numId w:val="42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Delay of each cluster</w:t>
      </w:r>
    </w:p>
    <w:p w:rsidR="006B71D8" w:rsidRDefault="007368F3" w:rsidP="00C721BE">
      <w:pPr>
        <w:pStyle w:val="af2"/>
        <w:numPr>
          <w:ilvl w:val="0"/>
          <w:numId w:val="42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Random phase of each polarization </w:t>
      </w:r>
      <w:r w:rsidR="00806CC4">
        <w:rPr>
          <w:rFonts w:ascii="Times New Roman" w:hAnsi="Times New Roman" w:hint="eastAsia"/>
          <w:sz w:val="20"/>
          <w:szCs w:val="20"/>
        </w:rPr>
        <w:t>direction</w:t>
      </w:r>
      <w:r>
        <w:rPr>
          <w:rFonts w:ascii="Times New Roman" w:hAnsi="Times New Roman" w:hint="eastAsia"/>
          <w:sz w:val="20"/>
          <w:szCs w:val="20"/>
        </w:rPr>
        <w:t>s, as well as cross pols</w:t>
      </w:r>
    </w:p>
    <w:p w:rsidR="007368F3" w:rsidRDefault="00621C5F" w:rsidP="00C721BE">
      <w:pPr>
        <w:pStyle w:val="af2"/>
        <w:numPr>
          <w:ilvl w:val="0"/>
          <w:numId w:val="42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Power gain of each </w:t>
      </w:r>
      <w:r w:rsidR="00CE4404">
        <w:rPr>
          <w:rFonts w:ascii="Times New Roman" w:hAnsi="Times New Roman" w:hint="eastAsia"/>
          <w:sz w:val="20"/>
          <w:szCs w:val="20"/>
        </w:rPr>
        <w:t>cluster</w:t>
      </w:r>
    </w:p>
    <w:p w:rsidR="00CE4404" w:rsidRDefault="00902DC8" w:rsidP="00C721BE">
      <w:pPr>
        <w:pStyle w:val="af2"/>
        <w:numPr>
          <w:ilvl w:val="0"/>
          <w:numId w:val="42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Polarization projection </w:t>
      </w:r>
      <w:r w:rsidR="00927980">
        <w:rPr>
          <w:rFonts w:ascii="Times New Roman" w:hAnsi="Times New Roman" w:hint="eastAsia"/>
          <w:sz w:val="20"/>
          <w:szCs w:val="20"/>
        </w:rPr>
        <w:t xml:space="preserve">between </w:t>
      </w:r>
      <w:r w:rsidR="003A3052">
        <w:rPr>
          <w:rFonts w:ascii="Times New Roman" w:hAnsi="Times New Roman" w:hint="eastAsia"/>
          <w:sz w:val="20"/>
          <w:szCs w:val="20"/>
        </w:rPr>
        <w:t>the Rx and Tx antennas</w:t>
      </w:r>
    </w:p>
    <w:p w:rsidR="00A724A3" w:rsidRDefault="00EF19C0" w:rsidP="00A724A3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Regarding the four aspects</w:t>
      </w:r>
      <w:r w:rsidR="00C7042B">
        <w:rPr>
          <w:rFonts w:ascii="Times New Roman" w:hAnsi="Times New Roman" w:hint="eastAsia"/>
          <w:sz w:val="20"/>
          <w:szCs w:val="20"/>
        </w:rPr>
        <w:t>, we have the following observations:</w:t>
      </w:r>
    </w:p>
    <w:p w:rsidR="0038120B" w:rsidRDefault="002066CC" w:rsidP="0038120B">
      <w:pPr>
        <w:pStyle w:val="af2"/>
        <w:numPr>
          <w:ilvl w:val="0"/>
          <w:numId w:val="43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</w:t>
      </w:r>
      <w:r w:rsidR="00DE35CA">
        <w:rPr>
          <w:rFonts w:ascii="Times New Roman" w:hAnsi="Times New Roman" w:hint="eastAsia"/>
          <w:sz w:val="20"/>
          <w:szCs w:val="20"/>
        </w:rPr>
        <w:t>e first aspect</w:t>
      </w:r>
      <w:r>
        <w:rPr>
          <w:rFonts w:ascii="Times New Roman" w:hAnsi="Times New Roman" w:hint="eastAsia"/>
          <w:sz w:val="20"/>
          <w:szCs w:val="20"/>
        </w:rPr>
        <w:t xml:space="preserve">, i.e., delay, </w:t>
      </w:r>
      <w:r w:rsidR="005604D7">
        <w:rPr>
          <w:rFonts w:ascii="Times New Roman" w:hAnsi="Times New Roman" w:hint="eastAsia"/>
          <w:sz w:val="20"/>
          <w:szCs w:val="20"/>
        </w:rPr>
        <w:t>co-</w:t>
      </w:r>
      <w:r>
        <w:rPr>
          <w:rFonts w:ascii="Times New Roman" w:hAnsi="Times New Roman" w:hint="eastAsia"/>
          <w:sz w:val="20"/>
          <w:szCs w:val="20"/>
        </w:rPr>
        <w:t xml:space="preserve">affects the frequency channel with </w:t>
      </w:r>
      <w:r w:rsidR="004F0CE4">
        <w:rPr>
          <w:rFonts w:ascii="Times New Roman" w:hAnsi="Times New Roman" w:hint="eastAsia"/>
          <w:sz w:val="20"/>
          <w:szCs w:val="20"/>
        </w:rPr>
        <w:t xml:space="preserve">the working frequency, so the </w:t>
      </w:r>
      <w:r w:rsidR="002522C0">
        <w:rPr>
          <w:rFonts w:ascii="Times New Roman" w:hAnsi="Times New Roman" w:hint="eastAsia"/>
          <w:sz w:val="20"/>
          <w:szCs w:val="20"/>
        </w:rPr>
        <w:t xml:space="preserve">feedback regarding the </w:t>
      </w:r>
      <w:r w:rsidR="00C55DC4">
        <w:rPr>
          <w:rFonts w:ascii="Times New Roman" w:hAnsi="Times New Roman" w:hint="eastAsia"/>
          <w:sz w:val="20"/>
          <w:szCs w:val="20"/>
        </w:rPr>
        <w:t>delay should be sub-band.</w:t>
      </w:r>
    </w:p>
    <w:p w:rsidR="00973E51" w:rsidRDefault="001461C4" w:rsidP="0038120B">
      <w:pPr>
        <w:pStyle w:val="af2"/>
        <w:numPr>
          <w:ilvl w:val="0"/>
          <w:numId w:val="43"/>
        </w:numPr>
        <w:spacing w:before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 first two aspects, i.e., delay and random phase, </w:t>
      </w:r>
      <w:r w:rsidR="00151E5A">
        <w:rPr>
          <w:rFonts w:ascii="Times New Roman" w:hAnsi="Times New Roman" w:hint="eastAsia"/>
          <w:sz w:val="20"/>
          <w:szCs w:val="20"/>
        </w:rPr>
        <w:t>affect</w:t>
      </w:r>
      <w:r>
        <w:rPr>
          <w:rFonts w:ascii="Times New Roman" w:hAnsi="Times New Roman" w:hint="eastAsia"/>
          <w:sz w:val="20"/>
          <w:szCs w:val="20"/>
        </w:rPr>
        <w:t xml:space="preserve"> the phase</w:t>
      </w:r>
      <w:r w:rsidR="00151E5A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of</w:t>
      </w:r>
      <w:r w:rsidR="00151E5A">
        <w:rPr>
          <w:rFonts w:ascii="Times New Roman" w:hAnsi="Times New Roman" w:hint="eastAsia"/>
          <w:sz w:val="20"/>
          <w:szCs w:val="20"/>
        </w:rPr>
        <w:t xml:space="preserve"> each entry in</w:t>
      </w:r>
      <w:r>
        <w:rPr>
          <w:rFonts w:ascii="Times New Roman" w:hAnsi="Times New Roman" w:hint="eastAsia"/>
          <w:sz w:val="20"/>
          <w:szCs w:val="20"/>
        </w:rPr>
        <w:t xml:space="preserve"> the eigenvectors, whereas the other two aspects, </w:t>
      </w:r>
      <w:r w:rsidR="00151E5A">
        <w:rPr>
          <w:rFonts w:ascii="Times New Roman" w:hAnsi="Times New Roman" w:hint="eastAsia"/>
          <w:sz w:val="20"/>
          <w:szCs w:val="20"/>
        </w:rPr>
        <w:t>i.e., power gain and polarization projection, affect the amplitudes of each entry in the eigenvectors.</w:t>
      </w:r>
    </w:p>
    <w:p w:rsidR="00D76E5F" w:rsidRDefault="008C6DA9" w:rsidP="00B9198B">
      <w:pPr>
        <w:spacing w:before="120"/>
        <w:jc w:val="both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We need to elaborate more on the second observation. </w:t>
      </w:r>
      <w:r w:rsidR="00114203">
        <w:rPr>
          <w:rFonts w:ascii="Times New Roman" w:hAnsi="Times New Roman" w:hint="eastAsia"/>
          <w:sz w:val="20"/>
          <w:szCs w:val="20"/>
        </w:rPr>
        <w:t xml:space="preserve">A basic conclusion </w:t>
      </w:r>
      <w:r w:rsidR="00C71FFC">
        <w:rPr>
          <w:rFonts w:ascii="Times New Roman" w:hAnsi="Times New Roman" w:hint="eastAsia"/>
          <w:sz w:val="20"/>
          <w:szCs w:val="20"/>
        </w:rPr>
        <w:t>deduced from</w:t>
      </w:r>
      <w:r w:rsidR="00114203">
        <w:rPr>
          <w:rFonts w:ascii="Times New Roman" w:hAnsi="Times New Roman" w:hint="eastAsia"/>
          <w:sz w:val="20"/>
          <w:szCs w:val="20"/>
        </w:rPr>
        <w:t xml:space="preserve"> the 2</w:t>
      </w:r>
      <w:r w:rsidR="00114203" w:rsidRPr="00114203">
        <w:rPr>
          <w:rFonts w:ascii="Times New Roman" w:hAnsi="Times New Roman" w:hint="eastAsia"/>
          <w:sz w:val="20"/>
          <w:szCs w:val="20"/>
          <w:vertAlign w:val="superscript"/>
        </w:rPr>
        <w:t>nd</w:t>
      </w:r>
      <w:r w:rsidR="00114203">
        <w:rPr>
          <w:rFonts w:ascii="Times New Roman" w:hAnsi="Times New Roman" w:hint="eastAsia"/>
          <w:sz w:val="20"/>
          <w:szCs w:val="20"/>
        </w:rPr>
        <w:t xml:space="preserve"> </w:t>
      </w:r>
      <w:r w:rsidR="00C71FFC">
        <w:rPr>
          <w:rFonts w:ascii="Times New Roman" w:hAnsi="Times New Roman" w:hint="eastAsia"/>
          <w:sz w:val="20"/>
          <w:szCs w:val="20"/>
        </w:rPr>
        <w:t xml:space="preserve">observation is that the </w:t>
      </w:r>
      <w:r w:rsidR="0006770A">
        <w:rPr>
          <w:rFonts w:ascii="Times New Roman" w:hAnsi="Times New Roman" w:hint="eastAsia"/>
          <w:sz w:val="20"/>
          <w:szCs w:val="20"/>
        </w:rPr>
        <w:t xml:space="preserve">weight coefficients should be non-constant-modulus to give the best characterization of the channel eigenvectors. </w:t>
      </w:r>
      <w:r w:rsidR="00780CCF">
        <w:rPr>
          <w:rFonts w:ascii="Times New Roman" w:hAnsi="Times New Roman" w:hint="eastAsia"/>
          <w:sz w:val="20"/>
          <w:szCs w:val="20"/>
        </w:rPr>
        <w:t xml:space="preserve">On the other hand, </w:t>
      </w:r>
      <w:r w:rsidR="00CD546D">
        <w:rPr>
          <w:rFonts w:ascii="Times New Roman" w:hAnsi="Times New Roman" w:hint="eastAsia"/>
          <w:sz w:val="20"/>
          <w:szCs w:val="20"/>
        </w:rPr>
        <w:t xml:space="preserve">from the point of implementation of the LC codebook, </w:t>
      </w:r>
      <w:r w:rsidR="00276A28">
        <w:rPr>
          <w:rFonts w:ascii="Times New Roman" w:hAnsi="Times New Roman" w:hint="eastAsia"/>
          <w:sz w:val="20"/>
          <w:szCs w:val="20"/>
        </w:rPr>
        <w:t>as we hav</w:t>
      </w:r>
      <w:r w:rsidR="000743B7">
        <w:rPr>
          <w:rFonts w:ascii="Times New Roman" w:hAnsi="Times New Roman" w:hint="eastAsia"/>
          <w:sz w:val="20"/>
          <w:szCs w:val="20"/>
        </w:rPr>
        <w:t xml:space="preserve">e the eigenvector </w:t>
      </w:r>
      <w:r w:rsidR="000743B7" w:rsidRPr="00175F02">
        <w:rPr>
          <w:rFonts w:ascii="Times New Roman" w:hAnsi="Times New Roman" w:hint="eastAsia"/>
          <w:b/>
          <w:sz w:val="20"/>
          <w:szCs w:val="20"/>
        </w:rPr>
        <w:t>v</w:t>
      </w:r>
      <w:r w:rsidR="000743B7">
        <w:rPr>
          <w:rFonts w:ascii="Times New Roman" w:hAnsi="Times New Roman" w:hint="eastAsia"/>
          <w:sz w:val="20"/>
          <w:szCs w:val="20"/>
          <w:vertAlign w:val="subscript"/>
        </w:rPr>
        <w:t>i</w:t>
      </w:r>
      <w:r w:rsidR="000743B7">
        <w:rPr>
          <w:rFonts w:ascii="Times New Roman" w:hAnsi="Times New Roman" w:hint="eastAsia"/>
          <w:sz w:val="20"/>
          <w:szCs w:val="20"/>
        </w:rPr>
        <w:t xml:space="preserve"> of the channel </w:t>
      </w:r>
      <w:r w:rsidR="000743B7">
        <w:rPr>
          <w:rFonts w:ascii="Times New Roman" w:hAnsi="Times New Roman"/>
          <w:sz w:val="20"/>
          <w:szCs w:val="20"/>
        </w:rPr>
        <w:t>covariance</w:t>
      </w:r>
      <w:r w:rsidR="000743B7">
        <w:rPr>
          <w:rFonts w:ascii="Times New Roman" w:hAnsi="Times New Roman" w:hint="eastAsia"/>
          <w:sz w:val="20"/>
          <w:szCs w:val="20"/>
        </w:rPr>
        <w:t xml:space="preserve"> matrix </w:t>
      </w:r>
      <w:r w:rsidR="000743B7" w:rsidRPr="00255999">
        <w:rPr>
          <w:rFonts w:ascii="Times New Roman" w:hAnsi="Times New Roman" w:hint="eastAsia"/>
          <w:b/>
          <w:sz w:val="20"/>
          <w:szCs w:val="20"/>
        </w:rPr>
        <w:t>R</w:t>
      </w:r>
      <w:r w:rsidR="0037620E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37620E">
        <w:rPr>
          <w:rFonts w:ascii="Times New Roman" w:hAnsi="Times New Roman" w:hint="eastAsia"/>
          <w:sz w:val="20"/>
          <w:szCs w:val="20"/>
        </w:rPr>
        <w:t xml:space="preserve">based on channel </w:t>
      </w:r>
      <w:r w:rsidR="000841CC">
        <w:rPr>
          <w:rFonts w:ascii="Times New Roman" w:hAnsi="Times New Roman"/>
          <w:sz w:val="20"/>
          <w:szCs w:val="20"/>
        </w:rPr>
        <w:t>measurement</w:t>
      </w:r>
      <w:r w:rsidR="000841CC">
        <w:rPr>
          <w:rFonts w:ascii="Times New Roman" w:hAnsi="Times New Roman" w:hint="eastAsia"/>
          <w:sz w:val="20"/>
          <w:szCs w:val="20"/>
        </w:rPr>
        <w:t xml:space="preserve">, </w:t>
      </w:r>
      <w:r w:rsidR="00E26A97">
        <w:rPr>
          <w:rFonts w:ascii="Times New Roman" w:hAnsi="Times New Roman" w:hint="eastAsia"/>
          <w:sz w:val="20"/>
          <w:szCs w:val="20"/>
        </w:rPr>
        <w:t xml:space="preserve">the optimal </w:t>
      </w:r>
      <w:r w:rsidR="00236802">
        <w:rPr>
          <w:rFonts w:ascii="Times New Roman" w:hAnsi="Times New Roman"/>
          <w:sz w:val="20"/>
          <w:szCs w:val="20"/>
        </w:rPr>
        <w:t>solution</w:t>
      </w:r>
      <w:r w:rsidR="00816649" w:rsidRPr="00901768">
        <w:rPr>
          <w:position w:val="-14"/>
        </w:rPr>
        <w:object w:dxaOrig="1020" w:dyaOrig="400">
          <v:shape id="_x0000_i1027" type="#_x0000_t75" style="width:50.95pt;height:20.1pt" o:ole="">
            <v:imagedata r:id="rId12" o:title=""/>
          </v:shape>
          <o:OLEObject Type="Embed" ProgID="Equation.DSMT4" ShapeID="_x0000_i1027" DrawAspect="Content" ObjectID="_1524691958" r:id="rId13"/>
        </w:object>
      </w:r>
      <w:r w:rsidR="00E26A97">
        <w:rPr>
          <w:rFonts w:ascii="Times New Roman" w:hAnsi="Times New Roman" w:hint="eastAsia"/>
          <w:sz w:val="20"/>
          <w:szCs w:val="20"/>
        </w:rPr>
        <w:t xml:space="preserve">, such as LS solution, of the </w:t>
      </w:r>
      <w:r w:rsidR="001260E8">
        <w:rPr>
          <w:rFonts w:ascii="Times New Roman" w:hAnsi="Times New Roman" w:hint="eastAsia"/>
          <w:sz w:val="20"/>
          <w:szCs w:val="20"/>
        </w:rPr>
        <w:t>equation</w:t>
      </w:r>
      <w:r w:rsidR="00816649">
        <w:rPr>
          <w:rFonts w:ascii="Times New Roman" w:hAnsi="Times New Roman" w:hint="eastAsia"/>
          <w:sz w:val="20"/>
          <w:szCs w:val="20"/>
        </w:rPr>
        <w:t xml:space="preserve"> </w:t>
      </w:r>
      <w:r w:rsidR="00AC1EF3" w:rsidRPr="00901768">
        <w:rPr>
          <w:position w:val="-12"/>
        </w:rPr>
        <w:object w:dxaOrig="1939" w:dyaOrig="360">
          <v:shape id="_x0000_i1028" type="#_x0000_t75" style="width:96.8pt;height:18.25pt" o:ole="">
            <v:imagedata r:id="rId14" o:title=""/>
          </v:shape>
          <o:OLEObject Type="Embed" ProgID="Equation.DSMT4" ShapeID="_x0000_i1028" DrawAspect="Content" ObjectID="_1524691959" r:id="rId15"/>
        </w:object>
      </w:r>
      <w:r w:rsidR="001260E8">
        <w:rPr>
          <w:rFonts w:ascii="Times New Roman" w:hAnsi="Times New Roman" w:hint="eastAsia"/>
          <w:sz w:val="20"/>
          <w:szCs w:val="20"/>
        </w:rPr>
        <w:t xml:space="preserve"> should be non-constant-modulus</w:t>
      </w:r>
      <w:r w:rsidR="00816649">
        <w:rPr>
          <w:rFonts w:ascii="Times New Roman" w:hAnsi="Times New Roman" w:hint="eastAsia"/>
          <w:sz w:val="20"/>
          <w:szCs w:val="20"/>
        </w:rPr>
        <w:t>, where</w:t>
      </w:r>
      <w:r w:rsidR="00AC1EF3">
        <w:rPr>
          <w:rFonts w:ascii="Times New Roman" w:hAnsi="Times New Roman" w:hint="eastAsia"/>
          <w:sz w:val="20"/>
          <w:szCs w:val="20"/>
        </w:rPr>
        <w:t xml:space="preserve"> </w:t>
      </w:r>
      <w:r w:rsidR="00AC1EF3" w:rsidRPr="00901768">
        <w:rPr>
          <w:position w:val="-14"/>
        </w:rPr>
        <w:object w:dxaOrig="1100" w:dyaOrig="400">
          <v:shape id="_x0000_i1029" type="#_x0000_t75" style="width:55.15pt;height:20.1pt" o:ole="">
            <v:imagedata r:id="rId16" o:title=""/>
          </v:shape>
          <o:OLEObject Type="Embed" ProgID="Equation.DSMT4" ShapeID="_x0000_i1029" DrawAspect="Content" ObjectID="_1524691960" r:id="rId17"/>
        </w:object>
      </w:r>
      <w:r w:rsidR="00816649">
        <w:rPr>
          <w:rFonts w:ascii="Times New Roman" w:hAnsi="Times New Roman" w:hint="eastAsia"/>
          <w:sz w:val="20"/>
          <w:szCs w:val="20"/>
        </w:rPr>
        <w:t xml:space="preserve"> is the set of beams as basis vectors</w:t>
      </w:r>
      <w:r w:rsidR="001260E8">
        <w:rPr>
          <w:rFonts w:ascii="Times New Roman" w:hAnsi="Times New Roman" w:hint="eastAsia"/>
          <w:sz w:val="20"/>
          <w:szCs w:val="20"/>
        </w:rPr>
        <w:t xml:space="preserve">. </w:t>
      </w:r>
      <w:r w:rsidR="00F47AAD">
        <w:rPr>
          <w:rFonts w:ascii="Times New Roman" w:hAnsi="Times New Roman" w:hint="eastAsia"/>
          <w:sz w:val="20"/>
          <w:szCs w:val="20"/>
        </w:rPr>
        <w:t xml:space="preserve">We compare the performance of non-constant-modulus and constant-modulus coefficients in the next </w:t>
      </w:r>
      <w:r w:rsidR="00F47AAD">
        <w:rPr>
          <w:rFonts w:ascii="Times New Roman" w:hAnsi="Times New Roman" w:hint="eastAsia"/>
          <w:sz w:val="20"/>
          <w:szCs w:val="20"/>
        </w:rPr>
        <w:lastRenderedPageBreak/>
        <w:t>section.</w:t>
      </w:r>
      <w:r w:rsidR="006F5EAA">
        <w:rPr>
          <w:rFonts w:ascii="Times New Roman" w:hAnsi="Times New Roman" w:hint="eastAsia"/>
          <w:sz w:val="20"/>
          <w:szCs w:val="20"/>
        </w:rPr>
        <w:t xml:space="preserve"> </w:t>
      </w:r>
      <w:r w:rsidR="001F57BA">
        <w:rPr>
          <w:rFonts w:ascii="Times New Roman" w:hAnsi="Times New Roman" w:hint="eastAsia"/>
          <w:sz w:val="20"/>
          <w:szCs w:val="20"/>
        </w:rPr>
        <w:t>Additionally,</w:t>
      </w:r>
      <w:r w:rsidR="00EB21A8">
        <w:rPr>
          <w:rFonts w:ascii="Times New Roman" w:hAnsi="Times New Roman" w:hint="eastAsia"/>
          <w:sz w:val="20"/>
          <w:szCs w:val="20"/>
        </w:rPr>
        <w:t xml:space="preserve"> compared with constant-modulus coefficients,</w:t>
      </w:r>
      <w:r w:rsidR="001F57BA">
        <w:rPr>
          <w:rFonts w:ascii="Times New Roman" w:hAnsi="Times New Roman" w:hint="eastAsia"/>
          <w:sz w:val="20"/>
          <w:szCs w:val="20"/>
        </w:rPr>
        <w:t xml:space="preserve"> non-constant-modulus coefficients </w:t>
      </w:r>
      <w:r w:rsidR="00E466EB">
        <w:rPr>
          <w:rFonts w:ascii="Times New Roman" w:hAnsi="Times New Roman" w:hint="eastAsia"/>
          <w:sz w:val="20"/>
          <w:szCs w:val="20"/>
        </w:rPr>
        <w:t xml:space="preserve">may cause the problem of </w:t>
      </w:r>
      <w:r w:rsidR="00F37890">
        <w:rPr>
          <w:rFonts w:ascii="Times New Roman" w:hAnsi="Times New Roman" w:hint="eastAsia"/>
          <w:sz w:val="20"/>
          <w:szCs w:val="20"/>
        </w:rPr>
        <w:t>feedback</w:t>
      </w:r>
      <w:r w:rsidR="006D4213">
        <w:rPr>
          <w:rFonts w:ascii="Times New Roman" w:hAnsi="Times New Roman" w:hint="eastAsia"/>
          <w:sz w:val="20"/>
          <w:szCs w:val="20"/>
        </w:rPr>
        <w:t xml:space="preserve"> overhead.</w:t>
      </w:r>
      <w:r w:rsidR="00D96307">
        <w:rPr>
          <w:rFonts w:ascii="Times New Roman" w:hAnsi="Times New Roman" w:hint="eastAsia"/>
          <w:sz w:val="20"/>
          <w:szCs w:val="20"/>
        </w:rPr>
        <w:t xml:space="preserve"> </w:t>
      </w:r>
      <w:r w:rsidR="008218EE">
        <w:rPr>
          <w:rFonts w:ascii="Times New Roman" w:hAnsi="Times New Roman" w:hint="eastAsia"/>
          <w:sz w:val="20"/>
          <w:szCs w:val="20"/>
        </w:rPr>
        <w:t xml:space="preserve">However, </w:t>
      </w:r>
      <w:r w:rsidR="009C462B">
        <w:rPr>
          <w:rFonts w:ascii="Times New Roman" w:hAnsi="Times New Roman" w:hint="eastAsia"/>
          <w:sz w:val="20"/>
          <w:szCs w:val="20"/>
        </w:rPr>
        <w:t xml:space="preserve">the approach of </w:t>
      </w:r>
      <w:r w:rsidR="00431615">
        <w:rPr>
          <w:rFonts w:ascii="Times New Roman" w:hAnsi="Times New Roman" w:hint="eastAsia"/>
          <w:sz w:val="20"/>
          <w:szCs w:val="20"/>
        </w:rPr>
        <w:t>re-allocating the feedback bits for co-phasing</w:t>
      </w:r>
      <w:r w:rsidR="00F12239">
        <w:rPr>
          <w:rFonts w:ascii="Times New Roman" w:hAnsi="Times New Roman" w:hint="eastAsia"/>
          <w:sz w:val="20"/>
          <w:szCs w:val="20"/>
        </w:rPr>
        <w:t>, beam selection</w:t>
      </w:r>
      <w:r w:rsidR="00431615">
        <w:rPr>
          <w:rFonts w:ascii="Times New Roman" w:hAnsi="Times New Roman" w:hint="eastAsia"/>
          <w:sz w:val="20"/>
          <w:szCs w:val="20"/>
        </w:rPr>
        <w:t xml:space="preserve"> and weight coefficients can help to rel</w:t>
      </w:r>
      <w:r w:rsidR="006F5EAA">
        <w:rPr>
          <w:rFonts w:ascii="Times New Roman" w:hAnsi="Times New Roman" w:hint="eastAsia"/>
          <w:sz w:val="20"/>
          <w:szCs w:val="20"/>
        </w:rPr>
        <w:t>ieve</w:t>
      </w:r>
      <w:r w:rsidR="00431615">
        <w:rPr>
          <w:rFonts w:ascii="Times New Roman" w:hAnsi="Times New Roman" w:hint="eastAsia"/>
          <w:sz w:val="20"/>
          <w:szCs w:val="20"/>
        </w:rPr>
        <w:t xml:space="preserve"> the problem of feedback overhead. </w:t>
      </w:r>
    </w:p>
    <w:p w:rsidR="00751617" w:rsidRDefault="00751617" w:rsidP="00B9198B">
      <w:pPr>
        <w:spacing w:before="120"/>
        <w:jc w:val="both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 the </w:t>
      </w:r>
      <w:r w:rsidR="008C6FCE">
        <w:rPr>
          <w:rFonts w:ascii="Times New Roman" w:hAnsi="Times New Roman" w:hint="eastAsia"/>
          <w:sz w:val="20"/>
          <w:szCs w:val="20"/>
        </w:rPr>
        <w:t xml:space="preserve">set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λ=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</m:rad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f>
              <m:fPr>
                <m:type m:val="lin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f>
              <m:fPr>
                <m:type m:val="lin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</m:rad>
              </m:den>
            </m:f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f>
              <m:fPr>
                <m:type m:val="lin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 w:rsidR="008C6FCE">
        <w:rPr>
          <w:rFonts w:ascii="Times New Roman" w:hAnsi="Times New Roman" w:hint="eastAsia"/>
          <w:sz w:val="20"/>
          <w:szCs w:val="20"/>
        </w:rPr>
        <w:t xml:space="preserve"> as the</w:t>
      </w:r>
      <w:r w:rsidR="00F12239">
        <w:rPr>
          <w:rFonts w:ascii="Times New Roman" w:hAnsi="Times New Roman" w:hint="eastAsia"/>
          <w:sz w:val="20"/>
          <w:szCs w:val="20"/>
        </w:rPr>
        <w:t xml:space="preserve"> set of the </w:t>
      </w:r>
      <w:r w:rsidR="0085348B">
        <w:rPr>
          <w:rFonts w:ascii="Times New Roman" w:hAnsi="Times New Roman" w:hint="eastAsia"/>
          <w:sz w:val="20"/>
          <w:szCs w:val="20"/>
        </w:rPr>
        <w:t>amplitudes of</w:t>
      </w:r>
      <w:r w:rsidR="00F12239">
        <w:rPr>
          <w:rFonts w:ascii="Times New Roman" w:hAnsi="Times New Roman" w:hint="eastAsia"/>
          <w:sz w:val="20"/>
          <w:szCs w:val="20"/>
        </w:rPr>
        <w:t xml:space="preserve"> co</w:t>
      </w:r>
      <w:r w:rsidR="00F12239">
        <w:rPr>
          <w:rFonts w:ascii="Times New Roman" w:hAnsi="Times New Roman"/>
          <w:sz w:val="20"/>
          <w:szCs w:val="20"/>
        </w:rPr>
        <w:t>efficient</w:t>
      </w:r>
      <w:r w:rsidR="00F12239">
        <w:rPr>
          <w:rFonts w:ascii="Times New Roman" w:hAnsi="Times New Roman" w:hint="eastAsia"/>
          <w:sz w:val="20"/>
          <w:szCs w:val="20"/>
        </w:rPr>
        <w:t>s, and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β=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1, -1, j, 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j</m:t>
            </m:r>
          </m:e>
        </m:d>
      </m:oMath>
      <w:r w:rsidR="00F12239">
        <w:rPr>
          <w:rFonts w:ascii="Times New Roman" w:hAnsi="Times New Roman" w:hint="eastAsia"/>
          <w:sz w:val="20"/>
          <w:szCs w:val="20"/>
        </w:rPr>
        <w:t xml:space="preserve"> as the </w:t>
      </w:r>
      <w:r w:rsidR="0085348B">
        <w:rPr>
          <w:rFonts w:ascii="Times New Roman" w:hAnsi="Times New Roman" w:hint="eastAsia"/>
          <w:sz w:val="20"/>
          <w:szCs w:val="20"/>
        </w:rPr>
        <w:t xml:space="preserve">set of the </w:t>
      </w:r>
      <w:r w:rsidR="00C91646">
        <w:rPr>
          <w:rFonts w:ascii="Times New Roman" w:hAnsi="Times New Roman" w:hint="eastAsia"/>
          <w:sz w:val="20"/>
          <w:szCs w:val="20"/>
        </w:rPr>
        <w:t xml:space="preserve">phases of coefficients. </w:t>
      </w:r>
      <w:r w:rsidR="003F6111">
        <w:rPr>
          <w:rFonts w:ascii="Times New Roman" w:hAnsi="Times New Roman" w:hint="eastAsia"/>
          <w:sz w:val="20"/>
          <w:szCs w:val="20"/>
        </w:rPr>
        <w:t>If</w:t>
      </w:r>
      <w:r w:rsidR="00677F26">
        <w:rPr>
          <w:rFonts w:ascii="Times New Roman" w:hAnsi="Times New Roman" w:hint="eastAsia"/>
          <w:sz w:val="20"/>
          <w:szCs w:val="20"/>
        </w:rPr>
        <w:t xml:space="preserve"> we use the beam selection pattern as</w:t>
      </w:r>
      <w:r w:rsidR="003F6111">
        <w:rPr>
          <w:rFonts w:ascii="Times New Roman" w:hAnsi="Times New Roman" w:hint="eastAsia"/>
          <w:sz w:val="20"/>
          <w:szCs w:val="20"/>
        </w:rPr>
        <w:t xml:space="preserve"> </w:t>
      </w:r>
      <w:r w:rsidR="003F6111" w:rsidRPr="003F6111">
        <w:rPr>
          <w:rFonts w:ascii="Times New Roman" w:hAnsi="Times New Roman"/>
          <w:i/>
          <w:sz w:val="20"/>
          <w:szCs w:val="20"/>
        </w:rPr>
        <w:t>Codebook-Config</w:t>
      </w:r>
      <w:r w:rsidR="003F6111" w:rsidRPr="00F40062">
        <w:rPr>
          <w:rFonts w:ascii="Times New Roman" w:hAnsi="Times New Roman"/>
          <w:sz w:val="20"/>
          <w:szCs w:val="20"/>
        </w:rPr>
        <w:t xml:space="preserve"> = 2,3,4</w:t>
      </w:r>
      <w:r w:rsidR="003F6111">
        <w:rPr>
          <w:rFonts w:ascii="Times New Roman" w:hAnsi="Times New Roman" w:hint="eastAsia"/>
          <w:sz w:val="20"/>
          <w:szCs w:val="20"/>
        </w:rPr>
        <w:t xml:space="preserve">, </w:t>
      </w:r>
      <w:r w:rsidR="00BE2451">
        <w:rPr>
          <w:rFonts w:ascii="Times New Roman" w:hAnsi="Times New Roman" w:hint="eastAsia"/>
          <w:sz w:val="20"/>
          <w:szCs w:val="20"/>
        </w:rPr>
        <w:t xml:space="preserve">combine the four beams indicated by the first PMI linearly with 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B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0"/>
                <w:szCs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  <m:e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β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j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e>
        </m:nary>
      </m:oMath>
      <w:r w:rsidR="00BE2451">
        <w:rPr>
          <w:rFonts w:ascii="Times New Roman" w:hAnsi="Times New Roman" w:hint="eastAsia"/>
          <w:sz w:val="20"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∈λ</m:t>
        </m:r>
      </m:oMath>
      <w:r w:rsidR="00BE2451">
        <w:rPr>
          <w:rFonts w:ascii="Times New Roman" w:hAnsi="Times New Roman" w:hint="eastAsia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∈β</m:t>
        </m:r>
      </m:oMath>
      <w:r w:rsidR="00BE2451">
        <w:rPr>
          <w:rFonts w:ascii="Times New Roman" w:hAnsi="Times New Roman" w:hint="eastAsia"/>
          <w:sz w:val="20"/>
          <w:szCs w:val="20"/>
        </w:rPr>
        <w:t xml:space="preserve">, and </w:t>
      </w:r>
      <w:r w:rsidR="00BE2451">
        <w:rPr>
          <w:rFonts w:ascii="Times New Roman" w:hAnsi="Times New Roman"/>
          <w:sz w:val="20"/>
          <w:szCs w:val="20"/>
        </w:rPr>
        <w:t xml:space="preserve">i,j=1,2,3,4. </w:t>
      </w:r>
      <w:r w:rsidR="00BF73B9">
        <w:rPr>
          <w:rFonts w:ascii="Times New Roman" w:hAnsi="Times New Roman" w:hint="eastAsia"/>
          <w:sz w:val="20"/>
          <w:szCs w:val="20"/>
        </w:rPr>
        <w:t>However, the feedback overhead would be</w:t>
      </w:r>
      <w:r w:rsidR="00677F26">
        <w:rPr>
          <w:rFonts w:ascii="Times New Roman" w:hAnsi="Times New Roman" w:hint="eastAsia"/>
          <w:sz w:val="20"/>
          <w:szCs w:val="20"/>
        </w:rPr>
        <w:t xml:space="preserve"> as large as</w:t>
      </w:r>
      <w:r w:rsidR="00BF73B9">
        <w:rPr>
          <w:rFonts w:ascii="Times New Roman" w:hAnsi="Times New Roman" w:hint="eastAsia"/>
          <w:sz w:val="20"/>
          <w:szCs w:val="20"/>
        </w:rPr>
        <w:t xml:space="preserve"> 16 bits. </w:t>
      </w:r>
      <w:r w:rsidR="00677F26">
        <w:rPr>
          <w:rFonts w:ascii="Times New Roman" w:hAnsi="Times New Roman" w:hint="eastAsia"/>
          <w:sz w:val="20"/>
          <w:szCs w:val="20"/>
        </w:rPr>
        <w:t xml:space="preserve">In order to reduce feedback overhead, the beam selection pattern as </w:t>
      </w:r>
      <w:r w:rsidR="00677F26" w:rsidRPr="00677F26">
        <w:rPr>
          <w:rFonts w:ascii="Times New Roman" w:hAnsi="Times New Roman"/>
          <w:i/>
          <w:sz w:val="20"/>
          <w:szCs w:val="20"/>
        </w:rPr>
        <w:t>Codebook-Config</w:t>
      </w:r>
      <w:r w:rsidR="00677F26">
        <w:rPr>
          <w:rFonts w:ascii="Times New Roman" w:hAnsi="Times New Roman" w:hint="eastAsia"/>
          <w:sz w:val="20"/>
          <w:szCs w:val="20"/>
        </w:rPr>
        <w:t xml:space="preserve"> = 1 is employed.</w:t>
      </w:r>
      <w:r w:rsidR="006459D1">
        <w:rPr>
          <w:rFonts w:ascii="Times New Roman" w:hAnsi="Times New Roman" w:hint="eastAsia"/>
          <w:sz w:val="20"/>
          <w:szCs w:val="20"/>
        </w:rPr>
        <w:t xml:space="preserve"> Specifically,</w:t>
      </w:r>
      <w:r w:rsidR="00677F26">
        <w:rPr>
          <w:rFonts w:ascii="Times New Roman" w:hAnsi="Times New Roman" w:hint="eastAsia"/>
          <w:sz w:val="20"/>
          <w:szCs w:val="20"/>
        </w:rPr>
        <w:t xml:space="preserve"> </w:t>
      </w:r>
      <w:r w:rsidR="006459D1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6459D1">
        <w:rPr>
          <w:rFonts w:ascii="Times New Roman" w:hAnsi="Times New Roman" w:hint="eastAsia"/>
          <w:sz w:val="20"/>
          <w:szCs w:val="20"/>
          <w:vertAlign w:val="subscript"/>
        </w:rPr>
        <w:t>0</w:t>
      </w:r>
      <w:r w:rsidR="006459D1">
        <w:rPr>
          <w:rFonts w:ascii="Times New Roman" w:hAnsi="Times New Roman" w:hint="eastAsia"/>
          <w:sz w:val="20"/>
          <w:szCs w:val="20"/>
        </w:rPr>
        <w:t xml:space="preserve"> is indicated by the first PMI, and two orthogonal beams in vertical and horizontal dimensions </w:t>
      </w:r>
      <w:r w:rsidR="006459D1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6459D1">
        <w:rPr>
          <w:rFonts w:ascii="Times New Roman" w:hAnsi="Times New Roman" w:hint="eastAsia"/>
          <w:sz w:val="20"/>
          <w:szCs w:val="20"/>
          <w:vertAlign w:val="subscript"/>
        </w:rPr>
        <w:t>1</w:t>
      </w:r>
      <w:r w:rsidR="006459D1">
        <w:rPr>
          <w:rFonts w:ascii="Times New Roman" w:hAnsi="Times New Roman" w:hint="eastAsia"/>
          <w:sz w:val="20"/>
          <w:szCs w:val="20"/>
        </w:rPr>
        <w:t xml:space="preserve"> and </w:t>
      </w:r>
      <w:r w:rsidR="006459D1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6459D1">
        <w:rPr>
          <w:rFonts w:ascii="Times New Roman" w:hAnsi="Times New Roman" w:hint="eastAsia"/>
          <w:sz w:val="20"/>
          <w:szCs w:val="20"/>
          <w:vertAlign w:val="subscript"/>
        </w:rPr>
        <w:t>2</w:t>
      </w:r>
      <w:r w:rsidR="006459D1">
        <w:rPr>
          <w:rFonts w:ascii="Times New Roman" w:hAnsi="Times New Roman" w:hint="eastAsia"/>
          <w:sz w:val="20"/>
          <w:szCs w:val="20"/>
        </w:rPr>
        <w:t xml:space="preserve"> are used. </w:t>
      </w:r>
      <w:r w:rsidR="00D625E9">
        <w:rPr>
          <w:rFonts w:ascii="Times New Roman" w:hAnsi="Times New Roman"/>
          <w:sz w:val="20"/>
          <w:szCs w:val="20"/>
        </w:rPr>
        <w:t>T</w:t>
      </w:r>
      <w:r w:rsidR="00D625E9">
        <w:rPr>
          <w:rFonts w:ascii="Times New Roman" w:hAnsi="Times New Roman" w:hint="eastAsia"/>
          <w:sz w:val="20"/>
          <w:szCs w:val="20"/>
        </w:rPr>
        <w:t xml:space="preserve">hen </w:t>
      </w:r>
      <w:r w:rsidR="008A3588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8A3588">
        <w:rPr>
          <w:rFonts w:ascii="Times New Roman" w:hAnsi="Times New Roman" w:hint="eastAsia"/>
          <w:sz w:val="20"/>
          <w:szCs w:val="20"/>
          <w:vertAlign w:val="subscript"/>
        </w:rPr>
        <w:t>0</w:t>
      </w:r>
      <w:r w:rsidR="00D625E9">
        <w:rPr>
          <w:rFonts w:ascii="Times New Roman" w:hAnsi="Times New Roman" w:hint="eastAsia"/>
          <w:sz w:val="20"/>
          <w:szCs w:val="20"/>
        </w:rPr>
        <w:t xml:space="preserve">, </w:t>
      </w:r>
      <w:r w:rsidR="008A3588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8A3588">
        <w:rPr>
          <w:rFonts w:ascii="Times New Roman" w:hAnsi="Times New Roman" w:hint="eastAsia"/>
          <w:sz w:val="20"/>
          <w:szCs w:val="20"/>
          <w:vertAlign w:val="subscript"/>
        </w:rPr>
        <w:t>1</w:t>
      </w:r>
      <w:r w:rsidR="00D625E9">
        <w:rPr>
          <w:rFonts w:ascii="Times New Roman" w:hAnsi="Times New Roman" w:hint="eastAsia"/>
          <w:sz w:val="20"/>
          <w:szCs w:val="20"/>
        </w:rPr>
        <w:t xml:space="preserve"> and </w:t>
      </w:r>
      <w:r w:rsidR="008A3588" w:rsidRPr="0019392B">
        <w:rPr>
          <w:rFonts w:ascii="Times New Roman" w:hAnsi="Times New Roman" w:hint="eastAsia"/>
          <w:b/>
          <w:sz w:val="20"/>
          <w:szCs w:val="20"/>
        </w:rPr>
        <w:t>b</w:t>
      </w:r>
      <w:r w:rsidR="008A3588">
        <w:rPr>
          <w:rFonts w:ascii="Times New Roman" w:hAnsi="Times New Roman" w:hint="eastAsia"/>
          <w:sz w:val="20"/>
          <w:szCs w:val="20"/>
          <w:vertAlign w:val="subscript"/>
        </w:rPr>
        <w:t>2</w:t>
      </w:r>
      <w:r w:rsidR="00D625E9">
        <w:rPr>
          <w:rFonts w:ascii="Times New Roman" w:hAnsi="Times New Roman" w:hint="eastAsia"/>
          <w:sz w:val="20"/>
          <w:szCs w:val="20"/>
        </w:rPr>
        <w:t xml:space="preserve"> are combined </w:t>
      </w:r>
      <w:r w:rsidR="00D625E9">
        <w:rPr>
          <w:rFonts w:ascii="Times New Roman" w:hAnsi="Times New Roman"/>
          <w:sz w:val="20"/>
          <w:szCs w:val="20"/>
        </w:rPr>
        <w:t>linearly</w:t>
      </w:r>
      <w:r w:rsidR="00D625E9">
        <w:rPr>
          <w:rFonts w:ascii="Times New Roman" w:hAnsi="Times New Roman" w:hint="eastAsia"/>
          <w:sz w:val="20"/>
          <w:szCs w:val="20"/>
        </w:rPr>
        <w:t xml:space="preserve"> with the values in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λ</m:t>
        </m:r>
      </m:oMath>
      <w:r w:rsidR="00D625E9">
        <w:rPr>
          <w:rFonts w:ascii="Times New Roman" w:hAnsi="Times New Roman" w:hint="eastAsia"/>
          <w:sz w:val="20"/>
          <w:szCs w:val="20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β</m:t>
        </m:r>
      </m:oMath>
      <w:r w:rsidR="00D625E9">
        <w:rPr>
          <w:rFonts w:ascii="Times New Roman" w:hAnsi="Times New Roman" w:hint="eastAsia"/>
          <w:sz w:val="20"/>
          <w:szCs w:val="20"/>
        </w:rPr>
        <w:t xml:space="preserve">. The whole procedure is </w:t>
      </w:r>
      <w:r w:rsidR="0014216A">
        <w:rPr>
          <w:rFonts w:ascii="Times New Roman" w:hAnsi="Times New Roman" w:hint="eastAsia"/>
          <w:sz w:val="20"/>
          <w:szCs w:val="20"/>
        </w:rPr>
        <w:t xml:space="preserve">shown in Figure 1. Therefore the feedback overhead in sub-band is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4×4+4×4</m:t>
            </m:r>
          </m:e>
        </m:d>
      </m:oMath>
      <w:r w:rsidR="0014216A">
        <w:rPr>
          <w:rFonts w:ascii="Times New Roman" w:hAnsi="Times New Roman" w:hint="eastAsia"/>
          <w:sz w:val="20"/>
          <w:szCs w:val="20"/>
        </w:rPr>
        <w:t xml:space="preserve"> (coefficients) + 2 (co-phasing) = 7 bits.</w:t>
      </w:r>
    </w:p>
    <w:p w:rsidR="00EE709F" w:rsidRDefault="00EE709F" w:rsidP="00EE709F">
      <w:pPr>
        <w:spacing w:before="120"/>
        <w:jc w:val="center"/>
        <w:rPr>
          <w:rFonts w:hint="eastAsia"/>
        </w:rPr>
      </w:pPr>
      <w:r>
        <w:object w:dxaOrig="7514" w:dyaOrig="1309">
          <v:shape id="_x0000_i1033" type="#_x0000_t75" style="width:375.9pt;height:65.9pt" o:ole="">
            <v:imagedata r:id="rId18" o:title=""/>
          </v:shape>
          <o:OLEObject Type="Embed" ProgID="Visio.Drawing.11" ShapeID="_x0000_i1033" DrawAspect="Content" ObjectID="_1524691961" r:id="rId19"/>
        </w:object>
      </w:r>
    </w:p>
    <w:p w:rsidR="00EE709F" w:rsidRDefault="00EE709F" w:rsidP="00EE709F">
      <w:pPr>
        <w:spacing w:before="120"/>
        <w:jc w:val="center"/>
        <w:rPr>
          <w:rFonts w:ascii="Times New Roman" w:hAnsi="Times New Roman" w:hint="eastAsia"/>
          <w:b/>
          <w:sz w:val="20"/>
          <w:szCs w:val="20"/>
        </w:rPr>
      </w:pPr>
      <w:r w:rsidRPr="00D9661D">
        <w:rPr>
          <w:rFonts w:ascii="Times New Roman" w:hAnsi="Times New Roman" w:hint="eastAsia"/>
          <w:b/>
          <w:sz w:val="20"/>
          <w:szCs w:val="20"/>
        </w:rPr>
        <w:t>Figure 1. Non-const</w:t>
      </w:r>
      <w:r>
        <w:rPr>
          <w:rFonts w:ascii="Times New Roman" w:hAnsi="Times New Roman" w:hint="eastAsia"/>
          <w:b/>
          <w:sz w:val="20"/>
          <w:szCs w:val="20"/>
        </w:rPr>
        <w:t>-modulus linear combination pre</w:t>
      </w:r>
      <w:r w:rsidRPr="00D9661D">
        <w:rPr>
          <w:rFonts w:ascii="Times New Roman" w:hAnsi="Times New Roman" w:hint="eastAsia"/>
          <w:b/>
          <w:sz w:val="20"/>
          <w:szCs w:val="20"/>
        </w:rPr>
        <w:t>coder</w:t>
      </w:r>
    </w:p>
    <w:p w:rsidR="00EE709F" w:rsidRDefault="004F1133" w:rsidP="00B9198B">
      <w:pPr>
        <w:spacing w:before="120"/>
        <w:jc w:val="both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We simulate the proposed non-constant-modulus LC codebook (Scheme 2) and the codebook proposed in [3] (Scheme 1</w:t>
      </w:r>
      <w:r w:rsidR="00446777">
        <w:rPr>
          <w:rFonts w:ascii="Times New Roman" w:hAnsi="Times New Roman" w:hint="eastAsia"/>
          <w:sz w:val="20"/>
          <w:szCs w:val="20"/>
        </w:rPr>
        <w:t>, using Config. 3</w:t>
      </w:r>
      <w:r>
        <w:rPr>
          <w:rFonts w:ascii="Times New Roman" w:hAnsi="Times New Roman" w:hint="eastAsia"/>
          <w:sz w:val="20"/>
          <w:szCs w:val="20"/>
        </w:rPr>
        <w:t xml:space="preserve">). The simulation results </w:t>
      </w:r>
      <w:r w:rsidR="0042067A">
        <w:rPr>
          <w:rFonts w:ascii="Times New Roman" w:hAnsi="Times New Roman" w:hint="eastAsia"/>
          <w:sz w:val="20"/>
          <w:szCs w:val="20"/>
        </w:rPr>
        <w:t>are</w:t>
      </w:r>
      <w:r>
        <w:rPr>
          <w:rFonts w:ascii="Times New Roman" w:hAnsi="Times New Roman" w:hint="eastAsia"/>
          <w:sz w:val="20"/>
          <w:szCs w:val="20"/>
        </w:rPr>
        <w:t xml:space="preserve"> shown in Table 1.</w:t>
      </w:r>
      <w:r w:rsidR="00446777">
        <w:rPr>
          <w:rFonts w:ascii="Times New Roman" w:hAnsi="Times New Roman" w:hint="eastAsia"/>
          <w:sz w:val="20"/>
          <w:szCs w:val="20"/>
        </w:rPr>
        <w:t xml:space="preserve"> It is seen that Scheme 2 achieves obvious performance gain over Scheme 1</w:t>
      </w:r>
      <w:r w:rsidR="00065DFD">
        <w:rPr>
          <w:rFonts w:ascii="Times New Roman" w:hAnsi="Times New Roman" w:hint="eastAsia"/>
          <w:sz w:val="20"/>
          <w:szCs w:val="20"/>
        </w:rPr>
        <w:t xml:space="preserve">. Therefore, even if the beam selection feedback in W2 is removed, the </w:t>
      </w:r>
      <w:r w:rsidR="002F0327">
        <w:rPr>
          <w:rFonts w:ascii="Times New Roman" w:hAnsi="Times New Roman" w:hint="eastAsia"/>
          <w:sz w:val="20"/>
          <w:szCs w:val="20"/>
        </w:rPr>
        <w:t xml:space="preserve">utilization of non-constant-modulus </w:t>
      </w:r>
      <w:r w:rsidR="002F0327">
        <w:rPr>
          <w:rFonts w:ascii="Times New Roman" w:hAnsi="Times New Roman"/>
          <w:sz w:val="20"/>
          <w:szCs w:val="20"/>
        </w:rPr>
        <w:t>coefficient</w:t>
      </w:r>
      <w:r w:rsidR="002F0327">
        <w:rPr>
          <w:rFonts w:ascii="Times New Roman" w:hAnsi="Times New Roman" w:hint="eastAsia"/>
          <w:sz w:val="20"/>
          <w:szCs w:val="20"/>
        </w:rPr>
        <w:t xml:space="preserve"> feedback can achieve better performance for LC codebook.</w:t>
      </w:r>
    </w:p>
    <w:p w:rsidR="00A15C83" w:rsidRDefault="00A15C83" w:rsidP="00A15C83">
      <w:pPr>
        <w:spacing w:before="120" w:after="120"/>
        <w:jc w:val="center"/>
        <w:rPr>
          <w:rFonts w:ascii="Times New Roman" w:hAnsi="Times New Roman"/>
          <w:sz w:val="20"/>
          <w:szCs w:val="20"/>
        </w:rPr>
      </w:pPr>
      <w:r w:rsidRPr="003B4E66">
        <w:rPr>
          <w:rFonts w:ascii="Times New Roman" w:hAnsi="Times New Roman" w:hint="eastAsia"/>
          <w:b/>
          <w:sz w:val="20"/>
          <w:szCs w:val="20"/>
        </w:rPr>
        <w:t>Table 1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Pr="003B4E66">
        <w:rPr>
          <w:rFonts w:ascii="Times New Roman" w:hAnsi="Times New Roman" w:hint="eastAsia"/>
          <w:b/>
          <w:sz w:val="20"/>
          <w:szCs w:val="20"/>
        </w:rPr>
        <w:t>System performance comparison of different linear combination schemes</w:t>
      </w:r>
    </w:p>
    <w:tbl>
      <w:tblPr>
        <w:tblStyle w:val="a3"/>
        <w:tblW w:w="0" w:type="auto"/>
        <w:jc w:val="center"/>
        <w:tblLook w:val="04A0"/>
      </w:tblPr>
      <w:tblGrid>
        <w:gridCol w:w="1000"/>
        <w:gridCol w:w="766"/>
        <w:gridCol w:w="672"/>
        <w:gridCol w:w="566"/>
        <w:gridCol w:w="666"/>
        <w:gridCol w:w="2766"/>
      </w:tblGrid>
      <w:tr w:rsidR="00A15C83" w:rsidRPr="00891C6F" w:rsidTr="004B040A">
        <w:trPr>
          <w:jc w:val="center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C6F">
              <w:rPr>
                <w:rFonts w:ascii="Times New Roman" w:hAnsi="Times New Roman"/>
                <w:b/>
                <w:sz w:val="20"/>
                <w:szCs w:val="20"/>
              </w:rPr>
              <w:t>3D-Umi MU scenario, FTP service, (</w:t>
            </w:r>
            <w:r w:rsidRPr="00891C6F">
              <w:rPr>
                <w:rFonts w:ascii="Times New Roman" w:hAnsi="Times New Roman"/>
                <w:b/>
                <w:i/>
                <w:sz w:val="20"/>
                <w:szCs w:val="20"/>
              </w:rPr>
              <w:t>N</w:t>
            </w:r>
            <w:r w:rsidRPr="00891C6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891C6F">
              <w:rPr>
                <w:rFonts w:ascii="Times New Roman" w:hAnsi="Times New Roman"/>
                <w:b/>
                <w:i/>
                <w:sz w:val="20"/>
                <w:szCs w:val="20"/>
              </w:rPr>
              <w:t>, N</w:t>
            </w:r>
            <w:r w:rsidRPr="00891C6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891C6F">
              <w:rPr>
                <w:rFonts w:ascii="Times New Roman" w:hAnsi="Times New Roman"/>
                <w:b/>
                <w:i/>
                <w:sz w:val="20"/>
                <w:szCs w:val="20"/>
              </w:rPr>
              <w:t>, O</w:t>
            </w:r>
            <w:r w:rsidRPr="00891C6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r w:rsidRPr="00891C6F">
              <w:rPr>
                <w:rFonts w:ascii="Times New Roman" w:hAnsi="Times New Roman"/>
                <w:b/>
                <w:i/>
                <w:sz w:val="20"/>
                <w:szCs w:val="20"/>
              </w:rPr>
              <w:t>, O</w:t>
            </w:r>
            <w:r w:rsidRPr="00891C6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r w:rsidRPr="00891C6F">
              <w:rPr>
                <w:rFonts w:ascii="Times New Roman" w:hAnsi="Times New Roman"/>
                <w:b/>
                <w:sz w:val="20"/>
                <w:szCs w:val="20"/>
              </w:rPr>
              <w:t>) = (4,4,8,8)</w:t>
            </w:r>
          </w:p>
        </w:tc>
      </w:tr>
      <w:tr w:rsidR="00A15C83" w:rsidRPr="00891C6F" w:rsidTr="004B040A">
        <w:trPr>
          <w:jc w:val="center"/>
        </w:trPr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RU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Feedback overhead of sub-band</w:t>
            </w:r>
          </w:p>
        </w:tc>
      </w:tr>
      <w:tr w:rsidR="00A15C83" w:rsidRPr="00891C6F" w:rsidTr="004B040A">
        <w:trPr>
          <w:jc w:val="center"/>
        </w:trPr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Scheme 1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0.6192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24.67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6.37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23.00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 bits</w:t>
            </w:r>
          </w:p>
        </w:tc>
      </w:tr>
      <w:tr w:rsidR="00A15C83" w:rsidRPr="00891C6F" w:rsidTr="004B040A">
        <w:trPr>
          <w:jc w:val="center"/>
        </w:trPr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Scheme 2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0.5615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27.19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7.32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C6F">
              <w:rPr>
                <w:rFonts w:ascii="Times New Roman" w:hAnsi="Times New Roman"/>
                <w:sz w:val="20"/>
                <w:szCs w:val="20"/>
              </w:rPr>
              <w:t>27.06</w:t>
            </w:r>
          </w:p>
        </w:tc>
        <w:tc>
          <w:tcPr>
            <w:tcW w:w="0" w:type="auto"/>
          </w:tcPr>
          <w:p w:rsidR="00A15C83" w:rsidRPr="00891C6F" w:rsidRDefault="00A15C83" w:rsidP="004B04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 bits</w:t>
            </w:r>
          </w:p>
        </w:tc>
      </w:tr>
    </w:tbl>
    <w:p w:rsidR="001D23BC" w:rsidRDefault="001D23BC" w:rsidP="00B9198B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</w:t>
      </w:r>
      <w:r w:rsidR="001273E3">
        <w:rPr>
          <w:rFonts w:ascii="Times New Roman" w:hAnsi="Times New Roman" w:hint="eastAsia"/>
          <w:sz w:val="20"/>
          <w:szCs w:val="20"/>
        </w:rPr>
        <w:t xml:space="preserve"> the above analysis</w:t>
      </w:r>
      <w:r w:rsidR="00333CBA">
        <w:rPr>
          <w:rFonts w:ascii="Times New Roman" w:hAnsi="Times New Roman" w:hint="eastAsia"/>
          <w:sz w:val="20"/>
          <w:szCs w:val="20"/>
        </w:rPr>
        <w:t xml:space="preserve"> and evaluation</w:t>
      </w:r>
      <w:r w:rsidR="001273E3">
        <w:rPr>
          <w:rFonts w:ascii="Times New Roman" w:hAnsi="Times New Roman" w:hint="eastAsia"/>
          <w:sz w:val="20"/>
          <w:szCs w:val="20"/>
        </w:rPr>
        <w:t>, we have the following proposals.</w:t>
      </w:r>
    </w:p>
    <w:p w:rsidR="001273E3" w:rsidRDefault="001273E3" w:rsidP="00B9198B">
      <w:pPr>
        <w:spacing w:before="120"/>
        <w:jc w:val="both"/>
        <w:rPr>
          <w:rFonts w:ascii="Times New Roman" w:hAnsi="Times New Roman"/>
          <w:i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>Proposal 1</w:t>
      </w:r>
      <w:r w:rsidRPr="00BD7EC2">
        <w:rPr>
          <w:rFonts w:ascii="Times New Roman" w:hAnsi="Times New Roman" w:hint="eastAsia"/>
          <w:i/>
          <w:sz w:val="20"/>
          <w:szCs w:val="20"/>
        </w:rPr>
        <w:t>:</w:t>
      </w:r>
      <w:r>
        <w:rPr>
          <w:rFonts w:ascii="Times New Roman" w:hAnsi="Times New Roman" w:hint="eastAsia"/>
          <w:i/>
          <w:sz w:val="20"/>
          <w:szCs w:val="20"/>
        </w:rPr>
        <w:t xml:space="preserve"> For the CSI reporting of LC codebook,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</w:rPr>
        <w:t>at least part of the weight coefficient phases should be sub-band.</w:t>
      </w:r>
    </w:p>
    <w:p w:rsidR="005639FA" w:rsidRDefault="005639FA" w:rsidP="005639FA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619E8">
        <w:rPr>
          <w:rFonts w:ascii="Times New Roman" w:hAnsi="Times New Roman" w:hint="eastAsia"/>
          <w:b/>
          <w:i/>
          <w:sz w:val="20"/>
          <w:szCs w:val="20"/>
        </w:rPr>
        <w:lastRenderedPageBreak/>
        <w:t>Proposal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59736B"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 w:hint="eastAsia"/>
          <w:i/>
          <w:sz w:val="20"/>
          <w:szCs w:val="20"/>
        </w:rPr>
        <w:t>: Non-constant-modulus feedback of the weight coefficients should be supported.</w:t>
      </w:r>
    </w:p>
    <w:p w:rsidR="005639FA" w:rsidRPr="005639FA" w:rsidRDefault="00355CCD" w:rsidP="00B9198B">
      <w:pPr>
        <w:spacing w:before="120"/>
        <w:jc w:val="both"/>
        <w:rPr>
          <w:rFonts w:ascii="Times New Roman" w:hAnsi="Times New Roman"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>Further study on the feedback bit allocation of weight coefficients</w:t>
      </w:r>
      <w:r w:rsidR="00F12239">
        <w:rPr>
          <w:rFonts w:ascii="Times New Roman" w:hAnsi="Times New Roman" w:hint="eastAsia"/>
          <w:i/>
          <w:sz w:val="20"/>
          <w:szCs w:val="20"/>
        </w:rPr>
        <w:t>,</w:t>
      </w:r>
      <w:r>
        <w:rPr>
          <w:rFonts w:ascii="Times New Roman" w:hAnsi="Times New Roman" w:hint="eastAsia"/>
          <w:i/>
          <w:sz w:val="20"/>
          <w:szCs w:val="20"/>
        </w:rPr>
        <w:t xml:space="preserve"> co-phasing</w:t>
      </w:r>
      <w:r w:rsidR="00F12239" w:rsidRPr="00F12239">
        <w:rPr>
          <w:rFonts w:ascii="Times New Roman" w:hAnsi="Times New Roman" w:hint="eastAsia"/>
          <w:i/>
          <w:sz w:val="20"/>
          <w:szCs w:val="20"/>
        </w:rPr>
        <w:t xml:space="preserve"> and </w:t>
      </w:r>
      <w:r w:rsidR="00052F04">
        <w:rPr>
          <w:rFonts w:ascii="Times New Roman" w:hAnsi="Times New Roman" w:hint="eastAsia"/>
          <w:i/>
          <w:sz w:val="20"/>
          <w:szCs w:val="20"/>
        </w:rPr>
        <w:t xml:space="preserve">sub-band </w:t>
      </w:r>
      <w:r w:rsidR="00F12239" w:rsidRPr="00F12239">
        <w:rPr>
          <w:rFonts w:ascii="Times New Roman" w:hAnsi="Times New Roman" w:hint="eastAsia"/>
          <w:i/>
          <w:sz w:val="20"/>
          <w:szCs w:val="20"/>
        </w:rPr>
        <w:t>beam selection</w:t>
      </w:r>
      <w:r>
        <w:rPr>
          <w:rFonts w:ascii="Times New Roman" w:hAnsi="Times New Roman" w:hint="eastAsia"/>
          <w:i/>
          <w:sz w:val="20"/>
          <w:szCs w:val="20"/>
        </w:rPr>
        <w:t xml:space="preserve"> in order to support non-constant-modulus coefficients in LC codebook.</w:t>
      </w:r>
    </w:p>
    <w:p w:rsidR="00371170" w:rsidRPr="0020538A" w:rsidRDefault="00371170" w:rsidP="00B9198B">
      <w:pPr>
        <w:spacing w:before="120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20538A">
        <w:rPr>
          <w:rFonts w:ascii="Times New Roman" w:hAnsi="Times New Roman" w:hint="eastAsia"/>
          <w:b/>
          <w:sz w:val="20"/>
          <w:szCs w:val="20"/>
          <w:u w:val="single"/>
        </w:rPr>
        <w:t>LC codebook in Class B</w:t>
      </w:r>
    </w:p>
    <w:p w:rsidR="009F3EFA" w:rsidRPr="00387333" w:rsidRDefault="0080350E" w:rsidP="00160865">
      <w:pPr>
        <w:spacing w:before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Another </w:t>
      </w:r>
      <w:r w:rsidR="00D35D79">
        <w:rPr>
          <w:rFonts w:ascii="Times New Roman" w:hAnsi="Times New Roman" w:hint="eastAsia"/>
          <w:sz w:val="20"/>
          <w:szCs w:val="20"/>
        </w:rPr>
        <w:t>efficient way of supporting LC codebook is to use Class B</w:t>
      </w:r>
      <w:r w:rsidR="00994DE1">
        <w:rPr>
          <w:rFonts w:ascii="Times New Roman" w:hAnsi="Times New Roman" w:hint="eastAsia"/>
          <w:sz w:val="20"/>
          <w:szCs w:val="20"/>
        </w:rPr>
        <w:t xml:space="preserve"> K=1</w:t>
      </w:r>
      <w:r w:rsidR="00D35D79">
        <w:rPr>
          <w:rFonts w:ascii="Times New Roman" w:hAnsi="Times New Roman" w:hint="eastAsia"/>
          <w:sz w:val="20"/>
          <w:szCs w:val="20"/>
        </w:rPr>
        <w:t xml:space="preserve"> framework. </w:t>
      </w:r>
      <w:r w:rsidR="00CF3682">
        <w:rPr>
          <w:rFonts w:ascii="Times New Roman" w:hAnsi="Times New Roman" w:hint="eastAsia"/>
          <w:sz w:val="20"/>
          <w:szCs w:val="20"/>
        </w:rPr>
        <w:t xml:space="preserve">The set of basis vectors </w:t>
      </w:r>
      <w:r w:rsidR="00CF3682" w:rsidRPr="00901768">
        <w:rPr>
          <w:position w:val="-14"/>
        </w:rPr>
        <w:object w:dxaOrig="1100" w:dyaOrig="400">
          <v:shape id="_x0000_i1030" type="#_x0000_t75" style="width:55.15pt;height:20.1pt" o:ole="">
            <v:imagedata r:id="rId16" o:title=""/>
          </v:shape>
          <o:OLEObject Type="Embed" ProgID="Equation.DSMT4" ShapeID="_x0000_i1030" DrawAspect="Content" ObjectID="_1524691962" r:id="rId20"/>
        </w:object>
      </w:r>
      <w:r w:rsidR="00CF3682" w:rsidRPr="00CF3682">
        <w:rPr>
          <w:rFonts w:ascii="Times New Roman" w:hAnsi="Times New Roman" w:hint="eastAsia"/>
          <w:sz w:val="20"/>
          <w:szCs w:val="20"/>
        </w:rPr>
        <w:t xml:space="preserve">can be </w:t>
      </w:r>
      <w:r w:rsidR="00136B3C">
        <w:rPr>
          <w:rFonts w:ascii="Times New Roman" w:hAnsi="Times New Roman" w:hint="eastAsia"/>
          <w:sz w:val="20"/>
          <w:szCs w:val="20"/>
        </w:rPr>
        <w:t xml:space="preserve">used for </w:t>
      </w:r>
      <w:r w:rsidR="00136B3C">
        <w:rPr>
          <w:rFonts w:ascii="Times New Roman" w:hAnsi="Times New Roman"/>
          <w:sz w:val="20"/>
          <w:szCs w:val="20"/>
        </w:rPr>
        <w:t>virtualization</w:t>
      </w:r>
      <w:r w:rsidR="00F777AD">
        <w:rPr>
          <w:rFonts w:ascii="Times New Roman" w:hAnsi="Times New Roman" w:hint="eastAsia"/>
          <w:sz w:val="20"/>
          <w:szCs w:val="20"/>
        </w:rPr>
        <w:t xml:space="preserve">. </w:t>
      </w:r>
      <w:r w:rsidR="001E5670">
        <w:rPr>
          <w:rFonts w:ascii="Times New Roman" w:hAnsi="Times New Roman" w:hint="eastAsia"/>
          <w:sz w:val="20"/>
          <w:szCs w:val="20"/>
        </w:rPr>
        <w:t xml:space="preserve">Hence the overall precoding matrix is </w:t>
      </w:r>
      <w:r w:rsidR="001E5670" w:rsidRPr="001E5670">
        <w:rPr>
          <w:rFonts w:ascii="Times New Roman" w:hAnsi="Times New Roman" w:hint="eastAsia"/>
          <w:b/>
          <w:sz w:val="20"/>
          <w:szCs w:val="20"/>
        </w:rPr>
        <w:t>F=PW</w:t>
      </w:r>
      <w:r w:rsidR="001E5670">
        <w:rPr>
          <w:rFonts w:ascii="Times New Roman" w:hAnsi="Times New Roman" w:hint="eastAsia"/>
          <w:sz w:val="20"/>
          <w:szCs w:val="20"/>
        </w:rPr>
        <w:t>, where</w:t>
      </w:r>
      <w:r w:rsidR="002273B3">
        <w:rPr>
          <w:rFonts w:ascii="Times New Roman" w:hAnsi="Times New Roman" w:hint="eastAsia"/>
          <w:sz w:val="20"/>
          <w:szCs w:val="20"/>
        </w:rPr>
        <w:t xml:space="preserve"> </w:t>
      </w:r>
      <w:r w:rsidR="00CB0CFB" w:rsidRPr="00901768">
        <w:rPr>
          <w:position w:val="-32"/>
        </w:rPr>
        <w:object w:dxaOrig="2560" w:dyaOrig="760">
          <v:shape id="_x0000_i1031" type="#_x0000_t75" style="width:128.1pt;height:37.85pt" o:ole="">
            <v:imagedata r:id="rId21" o:title=""/>
          </v:shape>
          <o:OLEObject Type="Embed" ProgID="Equation.DSMT4" ShapeID="_x0000_i1031" DrawAspect="Content" ObjectID="_1524691963" r:id="rId22"/>
        </w:object>
      </w:r>
      <w:r w:rsidR="001E5670">
        <w:rPr>
          <w:rFonts w:ascii="Times New Roman" w:hAnsi="Times New Roman" w:hint="eastAsia"/>
          <w:sz w:val="20"/>
          <w:szCs w:val="20"/>
        </w:rPr>
        <w:t xml:space="preserve"> </w:t>
      </w:r>
      <w:r w:rsidR="002273B3">
        <w:rPr>
          <w:rFonts w:ascii="Times New Roman" w:hAnsi="Times New Roman" w:hint="eastAsia"/>
          <w:sz w:val="20"/>
          <w:szCs w:val="20"/>
        </w:rPr>
        <w:t xml:space="preserve">is the </w:t>
      </w:r>
      <w:r w:rsidR="00BC0D80">
        <w:rPr>
          <w:rFonts w:ascii="Times New Roman" w:hAnsi="Times New Roman" w:hint="eastAsia"/>
          <w:sz w:val="20"/>
          <w:szCs w:val="20"/>
        </w:rPr>
        <w:t xml:space="preserve">virtualization matrix and </w:t>
      </w:r>
      <w:r w:rsidR="00071B54" w:rsidRPr="00901768">
        <w:rPr>
          <w:position w:val="-30"/>
        </w:rPr>
        <w:object w:dxaOrig="1040" w:dyaOrig="720">
          <v:shape id="_x0000_i1032" type="#_x0000_t75" style="width:51.9pt;height:36pt" o:ole="">
            <v:imagedata r:id="rId23" o:title=""/>
          </v:shape>
          <o:OLEObject Type="Embed" ProgID="Equation.DSMT4" ShapeID="_x0000_i1032" DrawAspect="Content" ObjectID="_1524691964" r:id="rId24"/>
        </w:object>
      </w:r>
      <w:r w:rsidR="00071B54">
        <w:rPr>
          <w:rFonts w:hint="eastAsia"/>
        </w:rPr>
        <w:t xml:space="preserve"> </w:t>
      </w:r>
      <w:r w:rsidR="00071B54">
        <w:rPr>
          <w:rFonts w:ascii="Times New Roman" w:hAnsi="Times New Roman" w:hint="eastAsia"/>
          <w:sz w:val="20"/>
          <w:szCs w:val="20"/>
        </w:rPr>
        <w:t xml:space="preserve">contains the </w:t>
      </w:r>
      <w:r w:rsidR="007453B8">
        <w:rPr>
          <w:rFonts w:ascii="Times New Roman" w:hAnsi="Times New Roman" w:hint="eastAsia"/>
          <w:sz w:val="20"/>
          <w:szCs w:val="20"/>
        </w:rPr>
        <w:t>co-phasing and weight co</w:t>
      </w:r>
      <w:r w:rsidR="007453B8">
        <w:rPr>
          <w:rFonts w:ascii="Times New Roman" w:hAnsi="Times New Roman"/>
          <w:sz w:val="20"/>
          <w:szCs w:val="20"/>
        </w:rPr>
        <w:t>efficient</w:t>
      </w:r>
      <w:r w:rsidR="007453B8">
        <w:rPr>
          <w:rFonts w:ascii="Times New Roman" w:hAnsi="Times New Roman" w:hint="eastAsia"/>
          <w:sz w:val="20"/>
          <w:szCs w:val="20"/>
        </w:rPr>
        <w:t xml:space="preserve">s. </w:t>
      </w:r>
      <w:r w:rsidR="005C44B5">
        <w:rPr>
          <w:rFonts w:ascii="Times New Roman" w:hAnsi="Times New Roman" w:hint="eastAsia"/>
          <w:sz w:val="20"/>
          <w:szCs w:val="20"/>
        </w:rPr>
        <w:t>Then</w:t>
      </w:r>
      <w:r w:rsidR="006267F5">
        <w:rPr>
          <w:rFonts w:ascii="Times New Roman" w:hAnsi="Times New Roman" w:hint="eastAsia"/>
          <w:sz w:val="20"/>
          <w:szCs w:val="20"/>
        </w:rPr>
        <w:t xml:space="preserve"> besides the legacy codebook and W2-only codebook,</w:t>
      </w:r>
      <w:r w:rsidR="007A6C5B">
        <w:rPr>
          <w:rFonts w:ascii="Times New Roman" w:hAnsi="Times New Roman" w:hint="eastAsia"/>
          <w:sz w:val="20"/>
          <w:szCs w:val="20"/>
        </w:rPr>
        <w:t xml:space="preserve"> another codebook, i.e., LC codebook, should be considered as</w:t>
      </w:r>
      <w:r w:rsidR="005C44B5">
        <w:rPr>
          <w:rFonts w:ascii="Times New Roman" w:hAnsi="Times New Roman" w:hint="eastAsia"/>
          <w:sz w:val="20"/>
          <w:szCs w:val="20"/>
        </w:rPr>
        <w:t xml:space="preserve"> the </w:t>
      </w:r>
      <w:r w:rsidR="007A6C5B">
        <w:rPr>
          <w:rFonts w:ascii="Times New Roman" w:hAnsi="Times New Roman" w:hint="eastAsia"/>
          <w:sz w:val="20"/>
          <w:szCs w:val="20"/>
        </w:rPr>
        <w:t xml:space="preserve">Class B codebook. In addition, </w:t>
      </w:r>
      <w:r w:rsidR="00F700BC" w:rsidRPr="00F700BC">
        <w:rPr>
          <w:rFonts w:ascii="Times New Roman" w:hAnsi="Times New Roman" w:hint="eastAsia"/>
          <w:sz w:val="20"/>
          <w:szCs w:val="20"/>
        </w:rPr>
        <w:t xml:space="preserve">the beams used for </w:t>
      </w:r>
      <w:r w:rsidR="00F700BC" w:rsidRPr="00F700BC">
        <w:rPr>
          <w:rFonts w:ascii="Times New Roman" w:hAnsi="Times New Roman"/>
          <w:sz w:val="20"/>
          <w:szCs w:val="20"/>
        </w:rPr>
        <w:t>virtualization</w:t>
      </w:r>
      <w:r w:rsidR="00F700BC" w:rsidRPr="00F700BC">
        <w:rPr>
          <w:rFonts w:ascii="Times New Roman" w:hAnsi="Times New Roman" w:hint="eastAsia"/>
          <w:sz w:val="20"/>
          <w:szCs w:val="20"/>
        </w:rPr>
        <w:t xml:space="preserve"> can be obtained by </w:t>
      </w:r>
      <w:r w:rsidR="00F700BC" w:rsidRPr="00F700BC">
        <w:rPr>
          <w:rFonts w:ascii="Times New Roman" w:hAnsi="Times New Roman"/>
          <w:sz w:val="20"/>
          <w:szCs w:val="20"/>
        </w:rPr>
        <w:t>implementation</w:t>
      </w:r>
      <w:r w:rsidR="00F700BC">
        <w:rPr>
          <w:rFonts w:ascii="Times New Roman" w:hAnsi="Times New Roman" w:hint="eastAsia"/>
          <w:sz w:val="20"/>
          <w:szCs w:val="20"/>
        </w:rPr>
        <w:t xml:space="preserve"> methods</w:t>
      </w:r>
      <w:r w:rsidR="0067008A">
        <w:rPr>
          <w:rFonts w:ascii="Times New Roman" w:hAnsi="Times New Roman" w:hint="eastAsia"/>
          <w:sz w:val="20"/>
          <w:szCs w:val="20"/>
        </w:rPr>
        <w:t>, such as channel reciprocity,</w:t>
      </w:r>
      <w:r w:rsidR="00F700BC" w:rsidRPr="00F700BC">
        <w:rPr>
          <w:rFonts w:ascii="Times New Roman" w:hAnsi="Times New Roman" w:hint="eastAsia"/>
          <w:sz w:val="20"/>
          <w:szCs w:val="20"/>
        </w:rPr>
        <w:t xml:space="preserve"> or hybrid CSI-RS</w:t>
      </w:r>
      <w:r w:rsidR="002F47D4">
        <w:rPr>
          <w:rFonts w:ascii="Times New Roman" w:hAnsi="Times New Roman" w:hint="eastAsia"/>
          <w:sz w:val="20"/>
          <w:szCs w:val="20"/>
        </w:rPr>
        <w:t xml:space="preserve"> schemes</w:t>
      </w:r>
      <w:r w:rsidR="00F700BC" w:rsidRPr="00F700BC">
        <w:rPr>
          <w:rFonts w:ascii="Times New Roman" w:hAnsi="Times New Roman" w:hint="eastAsia"/>
          <w:i/>
          <w:sz w:val="20"/>
          <w:szCs w:val="20"/>
        </w:rPr>
        <w:t>.</w:t>
      </w:r>
      <w:r w:rsidR="002F47D4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96723B">
        <w:rPr>
          <w:rFonts w:ascii="Times New Roman" w:hAnsi="Times New Roman" w:hint="eastAsia"/>
          <w:sz w:val="20"/>
          <w:szCs w:val="20"/>
        </w:rPr>
        <w:t xml:space="preserve">The </w:t>
      </w:r>
      <w:r w:rsidR="009368AA">
        <w:rPr>
          <w:rFonts w:ascii="Times New Roman" w:hAnsi="Times New Roman" w:hint="eastAsia"/>
          <w:sz w:val="20"/>
          <w:szCs w:val="20"/>
        </w:rPr>
        <w:t>advantage of supporti</w:t>
      </w:r>
      <w:r w:rsidR="00506D25">
        <w:rPr>
          <w:rFonts w:ascii="Times New Roman" w:hAnsi="Times New Roman" w:hint="eastAsia"/>
          <w:sz w:val="20"/>
          <w:szCs w:val="20"/>
        </w:rPr>
        <w:t xml:space="preserve">ng LC codebook in Class B is the consideration </w:t>
      </w:r>
      <w:r w:rsidR="008D1FCD">
        <w:rPr>
          <w:rFonts w:ascii="Times New Roman" w:hAnsi="Times New Roman" w:hint="eastAsia"/>
          <w:sz w:val="20"/>
          <w:szCs w:val="20"/>
        </w:rPr>
        <w:t xml:space="preserve">on </w:t>
      </w:r>
      <w:r w:rsidR="009B4A0C">
        <w:rPr>
          <w:rFonts w:ascii="Times New Roman" w:hAnsi="Times New Roman" w:hint="eastAsia"/>
          <w:sz w:val="20"/>
          <w:szCs w:val="20"/>
        </w:rPr>
        <w:t xml:space="preserve">complexity, since the </w:t>
      </w:r>
      <w:r w:rsidR="0021462E">
        <w:rPr>
          <w:rFonts w:ascii="Times New Roman" w:hAnsi="Times New Roman" w:hint="eastAsia"/>
          <w:sz w:val="20"/>
          <w:szCs w:val="20"/>
        </w:rPr>
        <w:t xml:space="preserve">resulting precoding </w:t>
      </w:r>
      <w:r w:rsidR="00B41691" w:rsidRPr="001E5670">
        <w:rPr>
          <w:rFonts w:ascii="Times New Roman" w:hAnsi="Times New Roman" w:hint="eastAsia"/>
          <w:b/>
          <w:sz w:val="20"/>
          <w:szCs w:val="20"/>
        </w:rPr>
        <w:t>PW</w:t>
      </w:r>
      <w:r w:rsidR="00B41691">
        <w:rPr>
          <w:rFonts w:ascii="Times New Roman" w:hAnsi="Times New Roman" w:hint="eastAsia"/>
          <w:sz w:val="20"/>
          <w:szCs w:val="20"/>
        </w:rPr>
        <w:t xml:space="preserve"> is </w:t>
      </w:r>
      <w:r w:rsidR="0027503A">
        <w:rPr>
          <w:rFonts w:ascii="Times New Roman" w:hAnsi="Times New Roman" w:hint="eastAsia"/>
          <w:sz w:val="20"/>
          <w:szCs w:val="20"/>
        </w:rPr>
        <w:t>obtained in a two-step manner, instead of</w:t>
      </w:r>
      <w:r w:rsidR="005C5B23">
        <w:rPr>
          <w:rFonts w:ascii="Times New Roman" w:hAnsi="Times New Roman" w:hint="eastAsia"/>
          <w:sz w:val="20"/>
          <w:szCs w:val="20"/>
        </w:rPr>
        <w:t xml:space="preserve"> searching</w:t>
      </w:r>
      <w:r w:rsidR="0027503A">
        <w:rPr>
          <w:rFonts w:ascii="Times New Roman" w:hAnsi="Times New Roman" w:hint="eastAsia"/>
          <w:sz w:val="20"/>
          <w:szCs w:val="20"/>
        </w:rPr>
        <w:t xml:space="preserve"> </w:t>
      </w:r>
      <w:r w:rsidR="005C5B23">
        <w:rPr>
          <w:rFonts w:ascii="Times New Roman" w:hAnsi="Times New Roman" w:hint="eastAsia"/>
          <w:sz w:val="20"/>
          <w:szCs w:val="20"/>
        </w:rPr>
        <w:t>a</w:t>
      </w:r>
      <w:r w:rsidR="00CF6E02">
        <w:rPr>
          <w:rFonts w:ascii="Times New Roman" w:hAnsi="Times New Roman" w:hint="eastAsia"/>
          <w:sz w:val="20"/>
          <w:szCs w:val="20"/>
        </w:rPr>
        <w:t>n</w:t>
      </w:r>
      <w:r w:rsidR="005C5B23">
        <w:rPr>
          <w:rFonts w:ascii="Times New Roman" w:hAnsi="Times New Roman" w:hint="eastAsia"/>
          <w:sz w:val="20"/>
          <w:szCs w:val="20"/>
        </w:rPr>
        <w:t xml:space="preserve"> </w:t>
      </w:r>
      <w:r w:rsidR="00C656C4">
        <w:rPr>
          <w:rFonts w:ascii="Times New Roman" w:hAnsi="Times New Roman" w:hint="eastAsia"/>
          <w:sz w:val="20"/>
          <w:szCs w:val="20"/>
        </w:rPr>
        <w:t>extremely</w:t>
      </w:r>
      <w:r w:rsidR="005C5B23">
        <w:rPr>
          <w:rFonts w:ascii="Times New Roman" w:hAnsi="Times New Roman" w:hint="eastAsia"/>
          <w:sz w:val="20"/>
          <w:szCs w:val="20"/>
        </w:rPr>
        <w:t xml:space="preserve"> large codebook as in Class A.</w:t>
      </w:r>
    </w:p>
    <w:p w:rsidR="006676BE" w:rsidRPr="00ED2D6E" w:rsidRDefault="002F3D8D" w:rsidP="004F6B00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92ABC">
        <w:rPr>
          <w:rFonts w:ascii="Times New Roman" w:hAnsi="Times New Roman" w:hint="eastAsia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160865">
        <w:rPr>
          <w:rFonts w:ascii="Times New Roman" w:hAnsi="Times New Roman" w:hint="eastAsia"/>
          <w:b/>
          <w:i/>
          <w:sz w:val="20"/>
          <w:szCs w:val="20"/>
        </w:rPr>
        <w:t>4</w:t>
      </w:r>
      <w:r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792ABC">
        <w:rPr>
          <w:rFonts w:ascii="Times New Roman" w:hAnsi="Times New Roman" w:hint="eastAsia"/>
          <w:i/>
          <w:sz w:val="20"/>
          <w:szCs w:val="20"/>
        </w:rPr>
        <w:t>Class B</w:t>
      </w:r>
      <w:r w:rsidR="00FD7882">
        <w:rPr>
          <w:rFonts w:ascii="Times New Roman" w:hAnsi="Times New Roman" w:hint="eastAsia"/>
          <w:i/>
          <w:sz w:val="20"/>
          <w:szCs w:val="20"/>
        </w:rPr>
        <w:t xml:space="preserve"> K=1</w:t>
      </w:r>
      <w:r w:rsidR="00792ABC">
        <w:rPr>
          <w:rFonts w:ascii="Times New Roman" w:hAnsi="Times New Roman" w:hint="eastAsia"/>
          <w:i/>
          <w:sz w:val="20"/>
          <w:szCs w:val="20"/>
        </w:rPr>
        <w:t xml:space="preserve"> can</w:t>
      </w:r>
      <w:r w:rsidR="00FC1C2F">
        <w:rPr>
          <w:rFonts w:ascii="Times New Roman" w:hAnsi="Times New Roman" w:hint="eastAsia"/>
          <w:i/>
          <w:sz w:val="20"/>
          <w:szCs w:val="20"/>
        </w:rPr>
        <w:t xml:space="preserve"> be used to support LC codebook, and the beams used for </w:t>
      </w:r>
      <w:r w:rsidR="00FC1C2F">
        <w:rPr>
          <w:rFonts w:ascii="Times New Roman" w:hAnsi="Times New Roman"/>
          <w:i/>
          <w:sz w:val="20"/>
          <w:szCs w:val="20"/>
        </w:rPr>
        <w:t>virtualization</w:t>
      </w:r>
      <w:r w:rsidR="00FC1C2F">
        <w:rPr>
          <w:rFonts w:ascii="Times New Roman" w:hAnsi="Times New Roman" w:hint="eastAsia"/>
          <w:i/>
          <w:sz w:val="20"/>
          <w:szCs w:val="20"/>
        </w:rPr>
        <w:t xml:space="preserve"> can be obtained by </w:t>
      </w:r>
      <w:r w:rsidR="00FC1C2F">
        <w:rPr>
          <w:rFonts w:ascii="Times New Roman" w:hAnsi="Times New Roman"/>
          <w:i/>
          <w:sz w:val="20"/>
          <w:szCs w:val="20"/>
        </w:rPr>
        <w:t>implementation</w:t>
      </w:r>
      <w:r w:rsidR="00FC1C2F">
        <w:rPr>
          <w:rFonts w:ascii="Times New Roman" w:hAnsi="Times New Roman" w:hint="eastAsia"/>
          <w:i/>
          <w:sz w:val="20"/>
          <w:szCs w:val="20"/>
        </w:rPr>
        <w:t xml:space="preserve"> or hybrid CSI-RS.</w:t>
      </w:r>
    </w:p>
    <w:p w:rsidR="000327CA" w:rsidRPr="00BD7EC2" w:rsidRDefault="000327CA" w:rsidP="000327CA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BD7EC2">
        <w:rPr>
          <w:rFonts w:ascii="Times New Roman" w:hAnsi="Times New Roman" w:hint="eastAsia"/>
          <w:b/>
          <w:sz w:val="24"/>
          <w:szCs w:val="24"/>
        </w:rPr>
        <w:t>Conclusion</w:t>
      </w:r>
      <w:r w:rsidR="007F249B">
        <w:rPr>
          <w:rFonts w:ascii="Times New Roman" w:hAnsi="Times New Roman" w:hint="eastAsia"/>
          <w:b/>
          <w:sz w:val="24"/>
          <w:szCs w:val="24"/>
        </w:rPr>
        <w:t>s</w:t>
      </w:r>
    </w:p>
    <w:p w:rsidR="000327CA" w:rsidRPr="00BD7EC2" w:rsidRDefault="00B14739" w:rsidP="00094F6C">
      <w:pPr>
        <w:spacing w:before="240" w:after="100" w:afterAutospacing="1"/>
        <w:jc w:val="both"/>
        <w:rPr>
          <w:rFonts w:ascii="Times New Roman" w:eastAsia="微软雅黑" w:hAnsi="Times New Roman"/>
          <w:sz w:val="20"/>
          <w:szCs w:val="20"/>
        </w:rPr>
      </w:pPr>
      <w:r>
        <w:rPr>
          <w:rFonts w:ascii="Times New Roman" w:eastAsia="微软雅黑" w:hAnsi="Times New Roman" w:hint="eastAsia"/>
          <w:sz w:val="20"/>
          <w:szCs w:val="20"/>
        </w:rPr>
        <w:t xml:space="preserve">In this contribution, we discuss the rationale of LC codebook. We also analyze the pros and cons of using non-constant-modulus coefficients in LC codebook, and the approach of supporting LC codebook in Class B. Based on the above </w:t>
      </w:r>
      <w:r w:rsidR="009118E8">
        <w:rPr>
          <w:rFonts w:ascii="Times New Roman" w:eastAsia="微软雅黑" w:hAnsi="Times New Roman"/>
          <w:sz w:val="20"/>
          <w:szCs w:val="20"/>
        </w:rPr>
        <w:t>discussion</w:t>
      </w:r>
      <w:r w:rsidR="009118E8">
        <w:rPr>
          <w:rFonts w:ascii="Times New Roman" w:eastAsia="微软雅黑" w:hAnsi="Times New Roman" w:hint="eastAsia"/>
          <w:sz w:val="20"/>
          <w:szCs w:val="20"/>
        </w:rPr>
        <w:t>,</w:t>
      </w:r>
      <w:r>
        <w:rPr>
          <w:rFonts w:ascii="Times New Roman" w:eastAsia="微软雅黑" w:hAnsi="Times New Roman" w:hint="eastAsia"/>
          <w:sz w:val="20"/>
          <w:szCs w:val="20"/>
        </w:rPr>
        <w:t xml:space="preserve"> we have the following observation and proposals.</w:t>
      </w:r>
    </w:p>
    <w:p w:rsidR="00AA0CE7" w:rsidRDefault="00AA0CE7" w:rsidP="00CA49AF">
      <w:pPr>
        <w:spacing w:before="120"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Observation</w:t>
      </w:r>
      <w:r w:rsidRPr="00BD7EC2"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 w:rsidRPr="00BD7EC2">
        <w:rPr>
          <w:rFonts w:ascii="Times New Roman" w:hAnsi="Times New Roman" w:hint="eastAsia"/>
          <w:i/>
          <w:sz w:val="20"/>
          <w:szCs w:val="20"/>
        </w:rPr>
        <w:t>:</w:t>
      </w:r>
      <w:r w:rsidR="002222D1" w:rsidRPr="002222D1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2222D1" w:rsidRPr="00013BD6">
        <w:rPr>
          <w:rFonts w:ascii="Times New Roman" w:hAnsi="Times New Roman" w:hint="eastAsia"/>
          <w:i/>
          <w:sz w:val="20"/>
          <w:szCs w:val="20"/>
        </w:rPr>
        <w:t>LC codebook</w:t>
      </w:r>
      <w:r w:rsidR="002222D1">
        <w:rPr>
          <w:rFonts w:ascii="Times New Roman" w:hAnsi="Times New Roman" w:hint="eastAsia"/>
          <w:i/>
          <w:sz w:val="20"/>
          <w:szCs w:val="20"/>
        </w:rPr>
        <w:t xml:space="preserve"> is an efficient solution to</w:t>
      </w:r>
      <w:r w:rsidR="002222D1" w:rsidRPr="00013BD6">
        <w:rPr>
          <w:rFonts w:ascii="Times New Roman" w:hAnsi="Times New Roman" w:hint="eastAsia"/>
          <w:i/>
          <w:sz w:val="20"/>
          <w:szCs w:val="20"/>
        </w:rPr>
        <w:t xml:space="preserve"> give a </w:t>
      </w:r>
      <w:r w:rsidR="002222D1">
        <w:rPr>
          <w:rFonts w:ascii="Times New Roman" w:hAnsi="Times New Roman" w:hint="eastAsia"/>
          <w:i/>
          <w:sz w:val="20"/>
          <w:szCs w:val="20"/>
        </w:rPr>
        <w:t>good</w:t>
      </w:r>
      <w:r w:rsidR="002222D1" w:rsidRPr="00013BD6">
        <w:rPr>
          <w:rFonts w:ascii="Times New Roman" w:hAnsi="Times New Roman" w:hint="eastAsia"/>
          <w:i/>
          <w:sz w:val="20"/>
          <w:szCs w:val="20"/>
        </w:rPr>
        <w:t xml:space="preserve"> characterization on the eigenvector of the channel covariance matrix.</w:t>
      </w:r>
    </w:p>
    <w:p w:rsidR="00CA49AF" w:rsidRPr="00CA49AF" w:rsidRDefault="007F440A" w:rsidP="00CA49AF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>Proposal 1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241D3E">
        <w:rPr>
          <w:rFonts w:ascii="Times New Roman" w:hAnsi="Times New Roman" w:hint="eastAsia"/>
          <w:i/>
          <w:sz w:val="20"/>
          <w:szCs w:val="20"/>
        </w:rPr>
        <w:t>For the CSI reporting of LC codebook,</w:t>
      </w:r>
      <w:r w:rsidR="00241D3E" w:rsidRPr="00BD7EC2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241D3E">
        <w:rPr>
          <w:rFonts w:ascii="Times New Roman" w:hAnsi="Times New Roman" w:hint="eastAsia"/>
          <w:i/>
          <w:sz w:val="20"/>
          <w:szCs w:val="20"/>
        </w:rPr>
        <w:t>at least part of the weight coefficient phases should be sub-band.</w:t>
      </w:r>
    </w:p>
    <w:p w:rsidR="00CA49AF" w:rsidRPr="00CA49AF" w:rsidRDefault="003514B3" w:rsidP="00CA49AF">
      <w:pPr>
        <w:spacing w:before="240" w:after="100" w:afterAutospacing="1"/>
        <w:jc w:val="both"/>
        <w:rPr>
          <w:rFonts w:ascii="Times New Roman" w:hAnsi="Times New Roman"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>Proposal 2</w:t>
      </w:r>
      <w:r w:rsidRPr="00BD7EC2">
        <w:rPr>
          <w:rFonts w:ascii="Times New Roman" w:hAnsi="Times New Roman" w:hint="eastAsia"/>
          <w:i/>
          <w:sz w:val="20"/>
          <w:szCs w:val="20"/>
        </w:rPr>
        <w:t>:</w:t>
      </w:r>
      <w:r w:rsidR="00CA49AF" w:rsidRPr="00CA49AF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085F93">
        <w:rPr>
          <w:rFonts w:ascii="Times New Roman" w:hAnsi="Times New Roman" w:hint="eastAsia"/>
          <w:i/>
          <w:sz w:val="20"/>
          <w:szCs w:val="20"/>
        </w:rPr>
        <w:t>Non-constant-modulus feedback of the weight coefficients should be supported.</w:t>
      </w:r>
    </w:p>
    <w:p w:rsidR="00A36EDC" w:rsidRDefault="00A36EDC" w:rsidP="00A36EDC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t>Proposal 3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Further study on the feedback bit allocation of </w:t>
      </w:r>
      <w:r w:rsidR="00113157">
        <w:rPr>
          <w:rFonts w:ascii="Times New Roman" w:hAnsi="Times New Roman" w:hint="eastAsia"/>
          <w:i/>
          <w:sz w:val="20"/>
          <w:szCs w:val="20"/>
        </w:rPr>
        <w:t>weight coefficients, co-phasing</w:t>
      </w:r>
      <w:r w:rsidR="00113157" w:rsidRPr="00F12239">
        <w:rPr>
          <w:rFonts w:ascii="Times New Roman" w:hAnsi="Times New Roman" w:hint="eastAsia"/>
          <w:i/>
          <w:sz w:val="20"/>
          <w:szCs w:val="20"/>
        </w:rPr>
        <w:t xml:space="preserve"> and</w:t>
      </w:r>
      <w:r w:rsidR="00052F04">
        <w:rPr>
          <w:rFonts w:ascii="Times New Roman" w:hAnsi="Times New Roman" w:hint="eastAsia"/>
          <w:i/>
          <w:sz w:val="20"/>
          <w:szCs w:val="20"/>
        </w:rPr>
        <w:t xml:space="preserve"> sub-band</w:t>
      </w:r>
      <w:r w:rsidR="00113157" w:rsidRPr="00F12239">
        <w:rPr>
          <w:rFonts w:ascii="Times New Roman" w:hAnsi="Times New Roman" w:hint="eastAsia"/>
          <w:i/>
          <w:sz w:val="20"/>
          <w:szCs w:val="20"/>
        </w:rPr>
        <w:t xml:space="preserve"> beam selection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 in order to support non-constant-modulus coefficients in LC codebook.</w:t>
      </w:r>
    </w:p>
    <w:p w:rsidR="00275185" w:rsidRPr="00BD7EC2" w:rsidRDefault="00275185" w:rsidP="00A36EDC">
      <w:pPr>
        <w:spacing w:before="12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D7EC2">
        <w:rPr>
          <w:rFonts w:ascii="Times New Roman" w:hAnsi="Times New Roman" w:hint="eastAsia"/>
          <w:b/>
          <w:i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4</w:t>
      </w:r>
      <w:r w:rsidRPr="00BD7EC2">
        <w:rPr>
          <w:rFonts w:ascii="Times New Roman" w:hAnsi="Times New Roman" w:hint="eastAsia"/>
          <w:i/>
          <w:sz w:val="20"/>
          <w:szCs w:val="20"/>
        </w:rPr>
        <w:t xml:space="preserve">: 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Class B K=1 can be used to support LC codebook, and the beams used for </w:t>
      </w:r>
      <w:r w:rsidR="00085F93">
        <w:rPr>
          <w:rFonts w:ascii="Times New Roman" w:hAnsi="Times New Roman"/>
          <w:i/>
          <w:sz w:val="20"/>
          <w:szCs w:val="20"/>
        </w:rPr>
        <w:t>virtualization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 can be obtained by </w:t>
      </w:r>
      <w:r w:rsidR="00085F93">
        <w:rPr>
          <w:rFonts w:ascii="Times New Roman" w:hAnsi="Times New Roman"/>
          <w:i/>
          <w:sz w:val="20"/>
          <w:szCs w:val="20"/>
        </w:rPr>
        <w:t>implementation</w:t>
      </w:r>
      <w:r w:rsidR="00085F93">
        <w:rPr>
          <w:rFonts w:ascii="Times New Roman" w:hAnsi="Times New Roman" w:hint="eastAsia"/>
          <w:i/>
          <w:sz w:val="20"/>
          <w:szCs w:val="20"/>
        </w:rPr>
        <w:t xml:space="preserve"> or hybrid CSI-RS.</w:t>
      </w:r>
    </w:p>
    <w:p w:rsidR="008921CD" w:rsidRPr="00BD7EC2" w:rsidRDefault="00AF5624" w:rsidP="008921CD">
      <w:pPr>
        <w:numPr>
          <w:ilvl w:val="0"/>
          <w:numId w:val="1"/>
        </w:numPr>
        <w:spacing w:before="120"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BD7EC2">
        <w:rPr>
          <w:rFonts w:ascii="Times New Roman" w:hAnsi="Times New Roman" w:hint="eastAsia"/>
          <w:b/>
          <w:sz w:val="24"/>
          <w:szCs w:val="24"/>
        </w:rPr>
        <w:t>Reference</w:t>
      </w:r>
      <w:r w:rsidRPr="00BD7EC2">
        <w:rPr>
          <w:rFonts w:ascii="Times New Roman" w:hAnsi="Times New Roman"/>
          <w:b/>
          <w:sz w:val="24"/>
          <w:szCs w:val="24"/>
        </w:rPr>
        <w:t>s</w:t>
      </w:r>
      <w:r w:rsidRPr="00BD7EC2">
        <w:rPr>
          <w:rFonts w:ascii="Times New Roman" w:hAnsi="Times New Roman" w:hint="eastAsia"/>
          <w:b/>
          <w:sz w:val="24"/>
          <w:szCs w:val="24"/>
        </w:rPr>
        <w:t xml:space="preserve"> </w:t>
      </w:r>
    </w:p>
    <w:p w:rsidR="008921CD" w:rsidRPr="00BD7EC2" w:rsidRDefault="008921CD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/>
          <w:sz w:val="20"/>
          <w:szCs w:val="20"/>
        </w:rPr>
        <w:t>[</w:t>
      </w:r>
      <w:r w:rsidRPr="00BD7EC2">
        <w:rPr>
          <w:rFonts w:ascii="Times New Roman" w:hAnsi="Times New Roman" w:hint="eastAsia"/>
          <w:sz w:val="20"/>
          <w:szCs w:val="20"/>
        </w:rPr>
        <w:t>1</w:t>
      </w:r>
      <w:r w:rsidRPr="00BD7EC2">
        <w:rPr>
          <w:rFonts w:ascii="Times New Roman" w:hAnsi="Times New Roman"/>
          <w:sz w:val="20"/>
          <w:szCs w:val="20"/>
        </w:rPr>
        <w:t xml:space="preserve">] 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>R1-15</w:t>
      </w:r>
      <w:r w:rsidR="00BB4B80" w:rsidRPr="00BD7EC2">
        <w:rPr>
          <w:rFonts w:ascii="Times New Roman" w:hAnsi="Times New Roman" w:hint="eastAsia"/>
          <w:sz w:val="20"/>
          <w:szCs w:val="20"/>
          <w:lang w:val="en-GB"/>
        </w:rPr>
        <w:t>1085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806E08">
        <w:rPr>
          <w:rFonts w:ascii="Times New Roman" w:hAnsi="Times New Roman"/>
          <w:bCs/>
          <w:sz w:val="20"/>
          <w:szCs w:val="20"/>
        </w:rPr>
        <w:t>“</w:t>
      </w:r>
      <w:r w:rsidR="00BB4B80" w:rsidRPr="00806E08">
        <w:rPr>
          <w:rFonts w:ascii="Times New Roman" w:hAnsi="Times New Roman"/>
          <w:bCs/>
          <w:sz w:val="20"/>
          <w:szCs w:val="20"/>
        </w:rPr>
        <w:t xml:space="preserve">New </w:t>
      </w:r>
      <w:r w:rsidR="00BB4B80" w:rsidRPr="00806E08">
        <w:rPr>
          <w:rFonts w:ascii="Times New Roman" w:hAnsi="Times New Roman" w:hint="eastAsia"/>
          <w:bCs/>
          <w:sz w:val="20"/>
          <w:szCs w:val="20"/>
        </w:rPr>
        <w:t>W</w:t>
      </w:r>
      <w:r w:rsidR="00BB4B80" w:rsidRPr="00806E08">
        <w:rPr>
          <w:rFonts w:ascii="Times New Roman" w:hAnsi="Times New Roman"/>
          <w:bCs/>
          <w:sz w:val="20"/>
          <w:szCs w:val="20"/>
        </w:rPr>
        <w:t xml:space="preserve">ID Proposal: Elevation Beamforming/Full-Dimension (FD) MIMO for LTE </w:t>
      </w:r>
      <w:r w:rsidR="00806E08">
        <w:rPr>
          <w:rFonts w:ascii="Times New Roman" w:hAnsi="Times New Roman"/>
          <w:bCs/>
          <w:sz w:val="20"/>
          <w:szCs w:val="20"/>
        </w:rPr>
        <w:t>”</w:t>
      </w:r>
      <w:r w:rsidR="00BB4B80" w:rsidRPr="00806E08">
        <w:rPr>
          <w:rFonts w:ascii="Times New Roman" w:hAnsi="Times New Roman"/>
          <w:bCs/>
          <w:sz w:val="20"/>
          <w:szCs w:val="20"/>
        </w:rPr>
        <w:t>,</w:t>
      </w:r>
      <w:r w:rsidR="00BB4B80" w:rsidRPr="00BD7EC2">
        <w:rPr>
          <w:rFonts w:ascii="Times New Roman" w:hAnsi="Times New Roman"/>
          <w:sz w:val="20"/>
          <w:szCs w:val="20"/>
          <w:lang w:val="en-GB"/>
        </w:rPr>
        <w:t xml:space="preserve"> Samsung </w:t>
      </w:r>
    </w:p>
    <w:p w:rsidR="008D312D" w:rsidRPr="00BD7EC2" w:rsidRDefault="008D312D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 w:hint="eastAsia"/>
          <w:sz w:val="20"/>
          <w:szCs w:val="20"/>
          <w:lang w:val="en-GB"/>
        </w:rPr>
        <w:t>[2]</w:t>
      </w:r>
      <w:r w:rsidRPr="00BD7EC2">
        <w:t xml:space="preserve"> 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>R1-163</w:t>
      </w:r>
      <w:r w:rsidR="009361D5">
        <w:rPr>
          <w:rFonts w:ascii="Times New Roman" w:hAnsi="Times New Roman" w:hint="eastAsia"/>
          <w:bCs/>
          <w:sz w:val="20"/>
          <w:szCs w:val="20"/>
        </w:rPr>
        <w:t>454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CC432D" w:rsidRPr="00D56CBA">
        <w:rPr>
          <w:rFonts w:ascii="Times New Roman" w:hAnsi="Times New Roman"/>
          <w:bCs/>
          <w:sz w:val="20"/>
          <w:szCs w:val="20"/>
        </w:rPr>
        <w:t>“</w:t>
      </w:r>
      <w:r w:rsidR="009361D5" w:rsidRPr="009361D5">
        <w:rPr>
          <w:rFonts w:ascii="Times New Roman" w:hAnsi="Times New Roman"/>
          <w:bCs/>
          <w:sz w:val="20"/>
          <w:szCs w:val="20"/>
          <w:lang w:val="en-GB"/>
        </w:rPr>
        <w:t>WF on Rel.14 Advanced CSI</w:t>
      </w:r>
      <w:r w:rsidR="00CC432D" w:rsidRPr="00D56CBA">
        <w:rPr>
          <w:rFonts w:ascii="Times New Roman" w:hAnsi="Times New Roman"/>
          <w:bCs/>
          <w:sz w:val="20"/>
          <w:szCs w:val="20"/>
        </w:rPr>
        <w:t>”</w:t>
      </w:r>
      <w:r w:rsidR="00CC432D" w:rsidRPr="00D56CBA"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7035B6" w:rsidRPr="007035B6">
        <w:rPr>
          <w:rFonts w:ascii="Times New Roman" w:hAnsi="Times New Roman"/>
          <w:bCs/>
          <w:sz w:val="20"/>
          <w:szCs w:val="20"/>
        </w:rPr>
        <w:t>Nokia, Alcatel-Lucent Shanghai Bell, Samsung, CATT, Huawei, HiSilicon, Qualcomm</w:t>
      </w:r>
    </w:p>
    <w:p w:rsidR="00D31FEB" w:rsidRDefault="002E26E0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BD7EC2">
        <w:rPr>
          <w:rFonts w:ascii="Times New Roman" w:hAnsi="Times New Roman" w:hint="eastAsia"/>
          <w:sz w:val="20"/>
          <w:szCs w:val="20"/>
          <w:lang w:val="en-GB"/>
        </w:rPr>
        <w:t>[3]</w:t>
      </w:r>
      <w:r w:rsidR="004A4FEC" w:rsidRPr="00BD7EC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1863A2">
        <w:rPr>
          <w:rFonts w:ascii="Times New Roman" w:hAnsi="Times New Roman" w:hint="eastAsia"/>
          <w:sz w:val="20"/>
          <w:szCs w:val="20"/>
          <w:lang w:val="en-GB"/>
        </w:rPr>
        <w:t>R1-16</w:t>
      </w:r>
      <w:r w:rsidR="00DD33AE">
        <w:rPr>
          <w:rFonts w:ascii="Times New Roman" w:hAnsi="Times New Roman" w:hint="eastAsia"/>
          <w:sz w:val="20"/>
          <w:szCs w:val="20"/>
          <w:lang w:val="en-GB"/>
        </w:rPr>
        <w:t xml:space="preserve">2693, </w:t>
      </w:r>
      <w:r w:rsidR="00DD33AE">
        <w:rPr>
          <w:rFonts w:ascii="Times New Roman" w:hAnsi="Times New Roman"/>
          <w:sz w:val="20"/>
          <w:szCs w:val="20"/>
          <w:lang w:val="en-GB"/>
        </w:rPr>
        <w:t>“</w:t>
      </w:r>
      <w:r w:rsidR="00DD33AE" w:rsidRPr="00DD33AE">
        <w:rPr>
          <w:rFonts w:ascii="Times New Roman" w:hAnsi="Times New Roman"/>
          <w:bCs/>
          <w:sz w:val="20"/>
          <w:szCs w:val="20"/>
          <w:lang w:val="en-GB"/>
        </w:rPr>
        <w:t>Linear combination codebook and CSI reporting</w:t>
      </w:r>
      <w:r w:rsidR="00DD33AE">
        <w:rPr>
          <w:rFonts w:ascii="Times New Roman" w:hAnsi="Times New Roman"/>
          <w:sz w:val="20"/>
          <w:szCs w:val="20"/>
          <w:lang w:val="en-GB"/>
        </w:rPr>
        <w:t>”</w:t>
      </w:r>
      <w:r w:rsidR="00DD33AE">
        <w:rPr>
          <w:rFonts w:ascii="Times New Roman" w:hAnsi="Times New Roman" w:hint="eastAsia"/>
          <w:sz w:val="20"/>
          <w:szCs w:val="20"/>
          <w:lang w:val="en-GB"/>
        </w:rPr>
        <w:t>, Samsung</w:t>
      </w:r>
    </w:p>
    <w:p w:rsidR="00B117F5" w:rsidRPr="00BD7EC2" w:rsidRDefault="00BB5999" w:rsidP="00BB4B80">
      <w:pPr>
        <w:pStyle w:val="af1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[4] </w:t>
      </w:r>
      <w:r w:rsidR="00F61A6C">
        <w:rPr>
          <w:rFonts w:ascii="Times New Roman" w:hAnsi="Times New Roman" w:hint="eastAsia"/>
          <w:sz w:val="20"/>
          <w:szCs w:val="20"/>
          <w:lang w:val="en-GB"/>
        </w:rPr>
        <w:t>TR 36.873</w:t>
      </w:r>
      <w:r w:rsidR="003C5BA3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3C5BA3">
        <w:rPr>
          <w:rFonts w:ascii="Times New Roman" w:hAnsi="Times New Roman"/>
          <w:sz w:val="20"/>
          <w:szCs w:val="20"/>
          <w:lang w:val="en-GB"/>
        </w:rPr>
        <w:t>“</w:t>
      </w:r>
      <w:r w:rsidR="003C5BA3">
        <w:rPr>
          <w:rFonts w:ascii="Times New Roman" w:hAnsi="Times New Roman" w:hint="eastAsia"/>
          <w:sz w:val="20"/>
          <w:szCs w:val="20"/>
          <w:lang w:val="en-GB"/>
        </w:rPr>
        <w:t>Study on 3D channel model for LTE</w:t>
      </w:r>
      <w:r w:rsidR="003C5BA3">
        <w:rPr>
          <w:rFonts w:ascii="Times New Roman" w:hAnsi="Times New Roman"/>
          <w:sz w:val="20"/>
          <w:szCs w:val="20"/>
          <w:lang w:val="en-GB"/>
        </w:rPr>
        <w:t>”</w:t>
      </w:r>
    </w:p>
    <w:sectPr w:rsidR="00B117F5" w:rsidRPr="00BD7EC2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52A" w:rsidRDefault="0082752A">
      <w:r>
        <w:separator/>
      </w:r>
    </w:p>
  </w:endnote>
  <w:endnote w:type="continuationSeparator" w:id="0">
    <w:p w:rsidR="0082752A" w:rsidRDefault="00827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52A" w:rsidRDefault="0082752A">
      <w:r>
        <w:separator/>
      </w:r>
    </w:p>
  </w:footnote>
  <w:footnote w:type="continuationSeparator" w:id="0">
    <w:p w:rsidR="0082752A" w:rsidRDefault="008275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>
    <w:nsid w:val="0371464B"/>
    <w:multiLevelType w:val="hybridMultilevel"/>
    <w:tmpl w:val="D40ED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90BC1"/>
    <w:multiLevelType w:val="hybridMultilevel"/>
    <w:tmpl w:val="2114626C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07C0070A"/>
    <w:multiLevelType w:val="hybridMultilevel"/>
    <w:tmpl w:val="8AEC07C0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4155BF"/>
    <w:multiLevelType w:val="hybridMultilevel"/>
    <w:tmpl w:val="50402D9A"/>
    <w:lvl w:ilvl="0" w:tplc="D4F8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CBF78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2E50C">
      <w:numFmt w:val="bullet"/>
      <w:lvlText w:val="-"/>
      <w:lvlJc w:val="left"/>
      <w:pPr>
        <w:ind w:left="2160" w:hanging="360"/>
      </w:pPr>
      <w:rPr>
        <w:rFonts w:ascii="Times" w:eastAsia="MS Mincho" w:hAnsi="Times" w:cs="Times" w:hint="default"/>
      </w:rPr>
    </w:lvl>
    <w:lvl w:ilvl="3" w:tplc="61F6B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CD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A4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CE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8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3C7B14"/>
    <w:multiLevelType w:val="hybridMultilevel"/>
    <w:tmpl w:val="ED242D7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DE54D6B"/>
    <w:multiLevelType w:val="hybridMultilevel"/>
    <w:tmpl w:val="6A7A6C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274823"/>
    <w:multiLevelType w:val="hybridMultilevel"/>
    <w:tmpl w:val="5C0CA5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994DB0"/>
    <w:multiLevelType w:val="hybridMultilevel"/>
    <w:tmpl w:val="642085EC"/>
    <w:lvl w:ilvl="0" w:tplc="65A871FC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A6F4241"/>
    <w:multiLevelType w:val="hybridMultilevel"/>
    <w:tmpl w:val="2662D332"/>
    <w:lvl w:ilvl="0" w:tplc="B8FE9518">
      <w:numFmt w:val="bullet"/>
      <w:lvlText w:val="-"/>
      <w:lvlJc w:val="left"/>
      <w:pPr>
        <w:ind w:left="3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B47898"/>
    <w:multiLevelType w:val="hybridMultilevel"/>
    <w:tmpl w:val="5ADADFBC"/>
    <w:lvl w:ilvl="0" w:tplc="14B48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C2A3D8B"/>
    <w:multiLevelType w:val="hybridMultilevel"/>
    <w:tmpl w:val="75A0E3FC"/>
    <w:lvl w:ilvl="0" w:tplc="BE7E8B8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2EC620A"/>
    <w:multiLevelType w:val="hybridMultilevel"/>
    <w:tmpl w:val="A9489824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B9D6779"/>
    <w:multiLevelType w:val="multilevel"/>
    <w:tmpl w:val="9CECA1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</w:rPr>
    </w:lvl>
  </w:abstractNum>
  <w:abstractNum w:abstractNumId="18">
    <w:nsid w:val="32AF1809"/>
    <w:multiLevelType w:val="hybridMultilevel"/>
    <w:tmpl w:val="972A947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21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2">
    <w:nsid w:val="3AB15C7C"/>
    <w:multiLevelType w:val="hybridMultilevel"/>
    <w:tmpl w:val="A058CC34"/>
    <w:lvl w:ilvl="0" w:tplc="05BECC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BF85136"/>
    <w:multiLevelType w:val="hybridMultilevel"/>
    <w:tmpl w:val="10AA9760"/>
    <w:lvl w:ilvl="0" w:tplc="2FE6FB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C850676"/>
    <w:multiLevelType w:val="hybridMultilevel"/>
    <w:tmpl w:val="883865DE"/>
    <w:lvl w:ilvl="0" w:tplc="BE7E8B82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F81A9558">
      <w:start w:val="1"/>
      <w:numFmt w:val="bullet"/>
      <w:lvlText w:val="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5">
    <w:nsid w:val="4A2F3B83"/>
    <w:multiLevelType w:val="hybridMultilevel"/>
    <w:tmpl w:val="A414194A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>
    <w:nsid w:val="5460250C"/>
    <w:multiLevelType w:val="hybridMultilevel"/>
    <w:tmpl w:val="50040CFA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5E76DE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320A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A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85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8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5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9107DDC"/>
    <w:multiLevelType w:val="multilevel"/>
    <w:tmpl w:val="879CFB2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sz w:val="22"/>
      </w:rPr>
    </w:lvl>
    <w:lvl w:ilvl="1">
      <w:start w:val="1"/>
      <w:numFmt w:val="decimal"/>
      <w:lvlText w:val="%1.%2）"/>
      <w:lvlJc w:val="left"/>
      <w:pPr>
        <w:ind w:left="1860" w:hanging="720"/>
      </w:pPr>
      <w:rPr>
        <w:rFonts w:hint="default"/>
        <w:sz w:val="22"/>
      </w:rPr>
    </w:lvl>
    <w:lvl w:ilvl="2">
      <w:start w:val="1"/>
      <w:numFmt w:val="decimal"/>
      <w:lvlText w:val="%1.%2）%3."/>
      <w:lvlJc w:val="left"/>
      <w:pPr>
        <w:ind w:left="3000" w:hanging="720"/>
      </w:pPr>
      <w:rPr>
        <w:rFonts w:hint="default"/>
        <w:sz w:val="22"/>
      </w:rPr>
    </w:lvl>
    <w:lvl w:ilvl="3">
      <w:start w:val="1"/>
      <w:numFmt w:val="decimal"/>
      <w:lvlText w:val="%1.%2）%3.%4."/>
      <w:lvlJc w:val="left"/>
      <w:pPr>
        <w:ind w:left="4500" w:hanging="1080"/>
      </w:pPr>
      <w:rPr>
        <w:rFonts w:hint="default"/>
        <w:sz w:val="22"/>
      </w:rPr>
    </w:lvl>
    <w:lvl w:ilvl="4">
      <w:start w:val="1"/>
      <w:numFmt w:val="decimal"/>
      <w:lvlText w:val="%1.%2）%3.%4.%5."/>
      <w:lvlJc w:val="left"/>
      <w:pPr>
        <w:ind w:left="5640" w:hanging="1080"/>
      </w:pPr>
      <w:rPr>
        <w:rFonts w:hint="default"/>
        <w:sz w:val="22"/>
      </w:rPr>
    </w:lvl>
    <w:lvl w:ilvl="5">
      <w:start w:val="1"/>
      <w:numFmt w:val="decimal"/>
      <w:lvlText w:val="%1.%2）%3.%4.%5.%6."/>
      <w:lvlJc w:val="left"/>
      <w:pPr>
        <w:ind w:left="7140" w:hanging="1440"/>
      </w:pPr>
      <w:rPr>
        <w:rFonts w:hint="default"/>
        <w:sz w:val="22"/>
      </w:rPr>
    </w:lvl>
    <w:lvl w:ilvl="6">
      <w:start w:val="1"/>
      <w:numFmt w:val="decimal"/>
      <w:lvlText w:val="%1.%2）%3.%4.%5.%6.%7."/>
      <w:lvlJc w:val="left"/>
      <w:pPr>
        <w:ind w:left="8280" w:hanging="1440"/>
      </w:pPr>
      <w:rPr>
        <w:rFonts w:hint="default"/>
        <w:sz w:val="22"/>
      </w:rPr>
    </w:lvl>
    <w:lvl w:ilvl="7">
      <w:start w:val="1"/>
      <w:numFmt w:val="decimal"/>
      <w:lvlText w:val="%1.%2）%3.%4.%5.%6.%7.%8."/>
      <w:lvlJc w:val="left"/>
      <w:pPr>
        <w:ind w:left="9420" w:hanging="1440"/>
      </w:pPr>
      <w:rPr>
        <w:rFonts w:hint="default"/>
        <w:sz w:val="22"/>
      </w:rPr>
    </w:lvl>
    <w:lvl w:ilvl="8">
      <w:start w:val="1"/>
      <w:numFmt w:val="decimal"/>
      <w:lvlText w:val="%1.%2）%3.%4.%5.%6.%7.%8.%9."/>
      <w:lvlJc w:val="left"/>
      <w:pPr>
        <w:ind w:left="10920" w:hanging="1800"/>
      </w:pPr>
      <w:rPr>
        <w:rFonts w:hint="default"/>
        <w:sz w:val="22"/>
      </w:rPr>
    </w:lvl>
  </w:abstractNum>
  <w:abstractNum w:abstractNumId="2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CDA56E5"/>
    <w:multiLevelType w:val="hybridMultilevel"/>
    <w:tmpl w:val="DFD0E178"/>
    <w:lvl w:ilvl="0" w:tplc="8FA05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3F0A43"/>
    <w:multiLevelType w:val="hybridMultilevel"/>
    <w:tmpl w:val="9DE2512A"/>
    <w:lvl w:ilvl="0" w:tplc="0D34F236">
      <w:numFmt w:val="bullet"/>
      <w:lvlText w:val="-"/>
      <w:lvlJc w:val="left"/>
      <w:pPr>
        <w:ind w:left="72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5CF77B5"/>
    <w:multiLevelType w:val="hybridMultilevel"/>
    <w:tmpl w:val="526A3902"/>
    <w:lvl w:ilvl="0" w:tplc="604A54C0">
      <w:start w:val="2"/>
      <w:numFmt w:val="bullet"/>
      <w:lvlText w:val="-"/>
      <w:lvlJc w:val="left"/>
      <w:pPr>
        <w:ind w:left="708" w:hanging="420"/>
      </w:pPr>
      <w:rPr>
        <w:rFonts w:ascii="Calibri" w:eastAsia="宋体" w:hAnsi="Calibri" w:cs="Times New Roman" w:hint="default"/>
      </w:rPr>
    </w:lvl>
    <w:lvl w:ilvl="1" w:tplc="AFEC70E2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25DA99D6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22E4D59E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C046B316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CB703C40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D22EA9B8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7E54BAF4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D0C48CCA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3">
    <w:nsid w:val="663A1C32"/>
    <w:multiLevelType w:val="hybridMultilevel"/>
    <w:tmpl w:val="DD3CF2FA"/>
    <w:lvl w:ilvl="0" w:tplc="BE7E8B8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6C402C58"/>
    <w:multiLevelType w:val="hybridMultilevel"/>
    <w:tmpl w:val="F1F87D58"/>
    <w:lvl w:ilvl="0" w:tplc="8EBA0D9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8110D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E90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E4E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2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0E88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54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5262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020E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6">
    <w:nsid w:val="6E11443D"/>
    <w:multiLevelType w:val="hybridMultilevel"/>
    <w:tmpl w:val="6E007932"/>
    <w:lvl w:ilvl="0" w:tplc="4246D3D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FF7CEE9C" w:tentative="1">
      <w:start w:val="1"/>
      <w:numFmt w:val="lowerLetter"/>
      <w:lvlText w:val="%2)"/>
      <w:lvlJc w:val="left"/>
      <w:pPr>
        <w:ind w:left="840" w:hanging="420"/>
      </w:pPr>
    </w:lvl>
    <w:lvl w:ilvl="2" w:tplc="718808AA" w:tentative="1">
      <w:start w:val="1"/>
      <w:numFmt w:val="lowerRoman"/>
      <w:lvlText w:val="%3."/>
      <w:lvlJc w:val="right"/>
      <w:pPr>
        <w:ind w:left="1260" w:hanging="420"/>
      </w:pPr>
    </w:lvl>
    <w:lvl w:ilvl="3" w:tplc="A714543E" w:tentative="1">
      <w:start w:val="1"/>
      <w:numFmt w:val="decimal"/>
      <w:lvlText w:val="%4."/>
      <w:lvlJc w:val="left"/>
      <w:pPr>
        <w:ind w:left="1680" w:hanging="420"/>
      </w:pPr>
    </w:lvl>
    <w:lvl w:ilvl="4" w:tplc="4914D602" w:tentative="1">
      <w:start w:val="1"/>
      <w:numFmt w:val="lowerLetter"/>
      <w:lvlText w:val="%5)"/>
      <w:lvlJc w:val="left"/>
      <w:pPr>
        <w:ind w:left="2100" w:hanging="420"/>
      </w:pPr>
    </w:lvl>
    <w:lvl w:ilvl="5" w:tplc="C2DCFDA6" w:tentative="1">
      <w:start w:val="1"/>
      <w:numFmt w:val="lowerRoman"/>
      <w:lvlText w:val="%6."/>
      <w:lvlJc w:val="right"/>
      <w:pPr>
        <w:ind w:left="2520" w:hanging="420"/>
      </w:pPr>
    </w:lvl>
    <w:lvl w:ilvl="6" w:tplc="8D08F01E" w:tentative="1">
      <w:start w:val="1"/>
      <w:numFmt w:val="decimal"/>
      <w:lvlText w:val="%7."/>
      <w:lvlJc w:val="left"/>
      <w:pPr>
        <w:ind w:left="2940" w:hanging="420"/>
      </w:pPr>
    </w:lvl>
    <w:lvl w:ilvl="7" w:tplc="3C505732" w:tentative="1">
      <w:start w:val="1"/>
      <w:numFmt w:val="lowerLetter"/>
      <w:lvlText w:val="%8)"/>
      <w:lvlJc w:val="left"/>
      <w:pPr>
        <w:ind w:left="3360" w:hanging="420"/>
      </w:pPr>
    </w:lvl>
    <w:lvl w:ilvl="8" w:tplc="7844329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E197EDF"/>
    <w:multiLevelType w:val="hybridMultilevel"/>
    <w:tmpl w:val="DEB8E32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4C206C2"/>
    <w:multiLevelType w:val="hybridMultilevel"/>
    <w:tmpl w:val="200AA440"/>
    <w:lvl w:ilvl="0" w:tplc="4F26DF0C">
      <w:start w:val="1"/>
      <w:numFmt w:val="decimal"/>
      <w:lvlText w:val="%1）"/>
      <w:lvlJc w:val="left"/>
      <w:pPr>
        <w:ind w:left="11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0">
    <w:nsid w:val="78191AB8"/>
    <w:multiLevelType w:val="hybridMultilevel"/>
    <w:tmpl w:val="5734FB80"/>
    <w:lvl w:ilvl="0" w:tplc="0C8A701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B3C65AC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73CBFB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40A5CD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EEAE7A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68C75B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B90F7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BB0E92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F0440E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540A92"/>
    <w:multiLevelType w:val="hybridMultilevel"/>
    <w:tmpl w:val="588440B8"/>
    <w:lvl w:ilvl="0" w:tplc="0409000D">
      <w:start w:val="1"/>
      <w:numFmt w:val="bullet"/>
      <w:lvlText w:val=""/>
      <w:lvlJc w:val="left"/>
      <w:pPr>
        <w:ind w:left="7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20"/>
      </w:pPr>
      <w:rPr>
        <w:rFonts w:ascii="Wingdings" w:hAnsi="Wingdings" w:hint="default"/>
      </w:rPr>
    </w:lvl>
  </w:abstractNum>
  <w:abstractNum w:abstractNumId="42">
    <w:nsid w:val="7DDD60B1"/>
    <w:multiLevelType w:val="hybridMultilevel"/>
    <w:tmpl w:val="534E32C6"/>
    <w:lvl w:ilvl="0" w:tplc="BE7E8B8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ECE7ABD"/>
    <w:multiLevelType w:val="hybridMultilevel"/>
    <w:tmpl w:val="FF8C3E3E"/>
    <w:lvl w:ilvl="0" w:tplc="66E6F29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8"/>
  </w:num>
  <w:num w:numId="3">
    <w:abstractNumId w:val="9"/>
  </w:num>
  <w:num w:numId="4">
    <w:abstractNumId w:val="23"/>
  </w:num>
  <w:num w:numId="5">
    <w:abstractNumId w:val="36"/>
  </w:num>
  <w:num w:numId="6">
    <w:abstractNumId w:val="2"/>
  </w:num>
  <w:num w:numId="7">
    <w:abstractNumId w:val="39"/>
  </w:num>
  <w:num w:numId="8">
    <w:abstractNumId w:val="28"/>
  </w:num>
  <w:num w:numId="9">
    <w:abstractNumId w:val="17"/>
  </w:num>
  <w:num w:numId="10">
    <w:abstractNumId w:val="6"/>
  </w:num>
  <w:num w:numId="11">
    <w:abstractNumId w:val="33"/>
  </w:num>
  <w:num w:numId="12">
    <w:abstractNumId w:val="18"/>
  </w:num>
  <w:num w:numId="13">
    <w:abstractNumId w:val="5"/>
  </w:num>
  <w:num w:numId="14">
    <w:abstractNumId w:val="42"/>
  </w:num>
  <w:num w:numId="15">
    <w:abstractNumId w:val="19"/>
  </w:num>
  <w:num w:numId="16">
    <w:abstractNumId w:val="34"/>
  </w:num>
  <w:num w:numId="17">
    <w:abstractNumId w:val="16"/>
  </w:num>
  <w:num w:numId="18">
    <w:abstractNumId w:val="26"/>
  </w:num>
  <w:num w:numId="19">
    <w:abstractNumId w:val="35"/>
  </w:num>
  <w:num w:numId="20">
    <w:abstractNumId w:val="21"/>
  </w:num>
  <w:num w:numId="21">
    <w:abstractNumId w:val="12"/>
  </w:num>
  <w:num w:numId="22">
    <w:abstractNumId w:val="11"/>
  </w:num>
  <w:num w:numId="23">
    <w:abstractNumId w:val="20"/>
  </w:num>
  <w:num w:numId="24">
    <w:abstractNumId w:val="32"/>
  </w:num>
  <w:num w:numId="25">
    <w:abstractNumId w:val="40"/>
  </w:num>
  <w:num w:numId="26">
    <w:abstractNumId w:val="24"/>
  </w:num>
  <w:num w:numId="27">
    <w:abstractNumId w:val="7"/>
  </w:num>
  <w:num w:numId="28">
    <w:abstractNumId w:val="1"/>
  </w:num>
  <w:num w:numId="29">
    <w:abstractNumId w:val="10"/>
  </w:num>
  <w:num w:numId="30">
    <w:abstractNumId w:val="37"/>
  </w:num>
  <w:num w:numId="31">
    <w:abstractNumId w:val="15"/>
  </w:num>
  <w:num w:numId="32">
    <w:abstractNumId w:val="25"/>
  </w:num>
  <w:num w:numId="33">
    <w:abstractNumId w:val="41"/>
  </w:num>
  <w:num w:numId="34">
    <w:abstractNumId w:val="43"/>
  </w:num>
  <w:num w:numId="35">
    <w:abstractNumId w:val="22"/>
  </w:num>
  <w:num w:numId="36">
    <w:abstractNumId w:val="3"/>
  </w:num>
  <w:num w:numId="37">
    <w:abstractNumId w:val="31"/>
  </w:num>
  <w:num w:numId="38">
    <w:abstractNumId w:val="14"/>
  </w:num>
  <w:num w:numId="39">
    <w:abstractNumId w:val="8"/>
  </w:num>
  <w:num w:numId="40">
    <w:abstractNumId w:val="13"/>
  </w:num>
  <w:num w:numId="41">
    <w:abstractNumId w:val="4"/>
  </w:num>
  <w:num w:numId="42">
    <w:abstractNumId w:val="27"/>
  </w:num>
  <w:num w:numId="43">
    <w:abstractNumId w:val="3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720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5"/>
    <w:rsid w:val="00000844"/>
    <w:rsid w:val="00000FFB"/>
    <w:rsid w:val="00001F6C"/>
    <w:rsid w:val="00002071"/>
    <w:rsid w:val="000020F6"/>
    <w:rsid w:val="000027F9"/>
    <w:rsid w:val="00002EA0"/>
    <w:rsid w:val="0000360D"/>
    <w:rsid w:val="000043AE"/>
    <w:rsid w:val="000046A7"/>
    <w:rsid w:val="00004781"/>
    <w:rsid w:val="00005022"/>
    <w:rsid w:val="0000557C"/>
    <w:rsid w:val="000055D1"/>
    <w:rsid w:val="000062AC"/>
    <w:rsid w:val="000066E7"/>
    <w:rsid w:val="00006A0E"/>
    <w:rsid w:val="0000705B"/>
    <w:rsid w:val="00007304"/>
    <w:rsid w:val="00007966"/>
    <w:rsid w:val="0001141F"/>
    <w:rsid w:val="000119B6"/>
    <w:rsid w:val="00011EE2"/>
    <w:rsid w:val="00012425"/>
    <w:rsid w:val="00012566"/>
    <w:rsid w:val="00012E08"/>
    <w:rsid w:val="00012E58"/>
    <w:rsid w:val="000132A2"/>
    <w:rsid w:val="000134EA"/>
    <w:rsid w:val="00013981"/>
    <w:rsid w:val="00013BD6"/>
    <w:rsid w:val="00013C24"/>
    <w:rsid w:val="00014115"/>
    <w:rsid w:val="00014604"/>
    <w:rsid w:val="000149BA"/>
    <w:rsid w:val="00014B48"/>
    <w:rsid w:val="000158BE"/>
    <w:rsid w:val="00015F44"/>
    <w:rsid w:val="000175D6"/>
    <w:rsid w:val="00017916"/>
    <w:rsid w:val="0002066E"/>
    <w:rsid w:val="0002249A"/>
    <w:rsid w:val="00022C5F"/>
    <w:rsid w:val="000231D0"/>
    <w:rsid w:val="00023951"/>
    <w:rsid w:val="000244B9"/>
    <w:rsid w:val="00024A0B"/>
    <w:rsid w:val="00025176"/>
    <w:rsid w:val="00025695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28F"/>
    <w:rsid w:val="00031458"/>
    <w:rsid w:val="000322B0"/>
    <w:rsid w:val="000327CA"/>
    <w:rsid w:val="000332EA"/>
    <w:rsid w:val="00033359"/>
    <w:rsid w:val="0003348A"/>
    <w:rsid w:val="00033D39"/>
    <w:rsid w:val="0003417D"/>
    <w:rsid w:val="000343E5"/>
    <w:rsid w:val="00035887"/>
    <w:rsid w:val="00035B81"/>
    <w:rsid w:val="00036250"/>
    <w:rsid w:val="00036872"/>
    <w:rsid w:val="0003750E"/>
    <w:rsid w:val="00037AF2"/>
    <w:rsid w:val="00041CBB"/>
    <w:rsid w:val="00041E19"/>
    <w:rsid w:val="00041F46"/>
    <w:rsid w:val="00043334"/>
    <w:rsid w:val="000442B0"/>
    <w:rsid w:val="000447D7"/>
    <w:rsid w:val="00044C0B"/>
    <w:rsid w:val="00044D25"/>
    <w:rsid w:val="00044FF3"/>
    <w:rsid w:val="00045194"/>
    <w:rsid w:val="00045271"/>
    <w:rsid w:val="000458E6"/>
    <w:rsid w:val="00045E51"/>
    <w:rsid w:val="00045F11"/>
    <w:rsid w:val="000461C3"/>
    <w:rsid w:val="00046EFA"/>
    <w:rsid w:val="000476D8"/>
    <w:rsid w:val="0004786D"/>
    <w:rsid w:val="000505BE"/>
    <w:rsid w:val="00050C23"/>
    <w:rsid w:val="000516C1"/>
    <w:rsid w:val="00051A81"/>
    <w:rsid w:val="00051CF3"/>
    <w:rsid w:val="0005295F"/>
    <w:rsid w:val="00052E69"/>
    <w:rsid w:val="00052F04"/>
    <w:rsid w:val="00053425"/>
    <w:rsid w:val="00054700"/>
    <w:rsid w:val="00054E48"/>
    <w:rsid w:val="0005555A"/>
    <w:rsid w:val="00055624"/>
    <w:rsid w:val="00055A7A"/>
    <w:rsid w:val="00056618"/>
    <w:rsid w:val="00056E8F"/>
    <w:rsid w:val="0005716B"/>
    <w:rsid w:val="00057360"/>
    <w:rsid w:val="00057AC7"/>
    <w:rsid w:val="000600F5"/>
    <w:rsid w:val="00061230"/>
    <w:rsid w:val="000613D2"/>
    <w:rsid w:val="00061699"/>
    <w:rsid w:val="00061A4F"/>
    <w:rsid w:val="00062143"/>
    <w:rsid w:val="000624B4"/>
    <w:rsid w:val="000627C2"/>
    <w:rsid w:val="0006282E"/>
    <w:rsid w:val="00062DBD"/>
    <w:rsid w:val="00062F51"/>
    <w:rsid w:val="00063674"/>
    <w:rsid w:val="0006414C"/>
    <w:rsid w:val="00065D29"/>
    <w:rsid w:val="00065DFD"/>
    <w:rsid w:val="00066340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1B54"/>
    <w:rsid w:val="00071F92"/>
    <w:rsid w:val="00073130"/>
    <w:rsid w:val="000733D7"/>
    <w:rsid w:val="000737FB"/>
    <w:rsid w:val="0007397E"/>
    <w:rsid w:val="00073A92"/>
    <w:rsid w:val="000743B7"/>
    <w:rsid w:val="00074888"/>
    <w:rsid w:val="0007537D"/>
    <w:rsid w:val="000768A6"/>
    <w:rsid w:val="0007696E"/>
    <w:rsid w:val="00076A6C"/>
    <w:rsid w:val="0008042A"/>
    <w:rsid w:val="0008046A"/>
    <w:rsid w:val="00080742"/>
    <w:rsid w:val="00080BB6"/>
    <w:rsid w:val="0008169B"/>
    <w:rsid w:val="00082030"/>
    <w:rsid w:val="00082089"/>
    <w:rsid w:val="00082D73"/>
    <w:rsid w:val="00082E4E"/>
    <w:rsid w:val="000841CC"/>
    <w:rsid w:val="00084956"/>
    <w:rsid w:val="00084D08"/>
    <w:rsid w:val="00084FA0"/>
    <w:rsid w:val="0008525F"/>
    <w:rsid w:val="00085B2C"/>
    <w:rsid w:val="00085E28"/>
    <w:rsid w:val="00085F93"/>
    <w:rsid w:val="00086248"/>
    <w:rsid w:val="000863CD"/>
    <w:rsid w:val="000867CC"/>
    <w:rsid w:val="000902F8"/>
    <w:rsid w:val="00090DA4"/>
    <w:rsid w:val="0009167F"/>
    <w:rsid w:val="00091ADB"/>
    <w:rsid w:val="000925C8"/>
    <w:rsid w:val="000926B6"/>
    <w:rsid w:val="00092B46"/>
    <w:rsid w:val="00092BFD"/>
    <w:rsid w:val="000932F5"/>
    <w:rsid w:val="0009334E"/>
    <w:rsid w:val="000934A2"/>
    <w:rsid w:val="000934B3"/>
    <w:rsid w:val="00094955"/>
    <w:rsid w:val="00094F6C"/>
    <w:rsid w:val="0009690E"/>
    <w:rsid w:val="00096998"/>
    <w:rsid w:val="000969E8"/>
    <w:rsid w:val="00097059"/>
    <w:rsid w:val="00097238"/>
    <w:rsid w:val="00097434"/>
    <w:rsid w:val="0009766A"/>
    <w:rsid w:val="000A088C"/>
    <w:rsid w:val="000A0DB9"/>
    <w:rsid w:val="000A0EAC"/>
    <w:rsid w:val="000A1279"/>
    <w:rsid w:val="000A145E"/>
    <w:rsid w:val="000A3632"/>
    <w:rsid w:val="000A3B4A"/>
    <w:rsid w:val="000A4032"/>
    <w:rsid w:val="000A45BD"/>
    <w:rsid w:val="000A53A4"/>
    <w:rsid w:val="000A61C7"/>
    <w:rsid w:val="000A6303"/>
    <w:rsid w:val="000A7CBB"/>
    <w:rsid w:val="000B0383"/>
    <w:rsid w:val="000B0DDF"/>
    <w:rsid w:val="000B1B44"/>
    <w:rsid w:val="000B2F7C"/>
    <w:rsid w:val="000B3FCA"/>
    <w:rsid w:val="000B4CC0"/>
    <w:rsid w:val="000B6CCA"/>
    <w:rsid w:val="000B6E5F"/>
    <w:rsid w:val="000B7B43"/>
    <w:rsid w:val="000C0344"/>
    <w:rsid w:val="000C050C"/>
    <w:rsid w:val="000C110E"/>
    <w:rsid w:val="000C1D3E"/>
    <w:rsid w:val="000C255C"/>
    <w:rsid w:val="000C2622"/>
    <w:rsid w:val="000C2810"/>
    <w:rsid w:val="000C2CCB"/>
    <w:rsid w:val="000C4ECD"/>
    <w:rsid w:val="000C5364"/>
    <w:rsid w:val="000C64C0"/>
    <w:rsid w:val="000C6C88"/>
    <w:rsid w:val="000D1B0E"/>
    <w:rsid w:val="000D1C2B"/>
    <w:rsid w:val="000D21DA"/>
    <w:rsid w:val="000D2C0B"/>
    <w:rsid w:val="000D3518"/>
    <w:rsid w:val="000D37E9"/>
    <w:rsid w:val="000D4343"/>
    <w:rsid w:val="000D463D"/>
    <w:rsid w:val="000D4ECB"/>
    <w:rsid w:val="000D5EAA"/>
    <w:rsid w:val="000D624C"/>
    <w:rsid w:val="000D642E"/>
    <w:rsid w:val="000D6CD2"/>
    <w:rsid w:val="000D709B"/>
    <w:rsid w:val="000D744C"/>
    <w:rsid w:val="000E0044"/>
    <w:rsid w:val="000E0442"/>
    <w:rsid w:val="000E0C5D"/>
    <w:rsid w:val="000E0F41"/>
    <w:rsid w:val="000E1EE2"/>
    <w:rsid w:val="000E22BB"/>
    <w:rsid w:val="000E2524"/>
    <w:rsid w:val="000E2F5A"/>
    <w:rsid w:val="000E31C9"/>
    <w:rsid w:val="000E3D52"/>
    <w:rsid w:val="000E3D57"/>
    <w:rsid w:val="000E3FC6"/>
    <w:rsid w:val="000E4390"/>
    <w:rsid w:val="000E4B60"/>
    <w:rsid w:val="000E4EB5"/>
    <w:rsid w:val="000E5A28"/>
    <w:rsid w:val="000E64B2"/>
    <w:rsid w:val="000E6605"/>
    <w:rsid w:val="000E6CF7"/>
    <w:rsid w:val="000E6F0E"/>
    <w:rsid w:val="000E73A7"/>
    <w:rsid w:val="000E77C1"/>
    <w:rsid w:val="000F015E"/>
    <w:rsid w:val="000F1AE8"/>
    <w:rsid w:val="000F1D50"/>
    <w:rsid w:val="000F1FAB"/>
    <w:rsid w:val="000F2106"/>
    <w:rsid w:val="000F2E8A"/>
    <w:rsid w:val="000F43B9"/>
    <w:rsid w:val="000F4E76"/>
    <w:rsid w:val="000F4E7F"/>
    <w:rsid w:val="000F52B2"/>
    <w:rsid w:val="000F6186"/>
    <w:rsid w:val="000F6199"/>
    <w:rsid w:val="000F7389"/>
    <w:rsid w:val="000F73BA"/>
    <w:rsid w:val="000F7565"/>
    <w:rsid w:val="000F782D"/>
    <w:rsid w:val="000F78D2"/>
    <w:rsid w:val="000F7B96"/>
    <w:rsid w:val="000F7DF1"/>
    <w:rsid w:val="00100E82"/>
    <w:rsid w:val="001010EF"/>
    <w:rsid w:val="00101B56"/>
    <w:rsid w:val="00101C8E"/>
    <w:rsid w:val="0010229B"/>
    <w:rsid w:val="001036E5"/>
    <w:rsid w:val="00103EFE"/>
    <w:rsid w:val="0010419C"/>
    <w:rsid w:val="001041BB"/>
    <w:rsid w:val="001049F5"/>
    <w:rsid w:val="00104D0E"/>
    <w:rsid w:val="00104D85"/>
    <w:rsid w:val="001056D7"/>
    <w:rsid w:val="00105E24"/>
    <w:rsid w:val="00106812"/>
    <w:rsid w:val="00106AA7"/>
    <w:rsid w:val="00106B4E"/>
    <w:rsid w:val="001110EB"/>
    <w:rsid w:val="0011119B"/>
    <w:rsid w:val="00112302"/>
    <w:rsid w:val="0011277E"/>
    <w:rsid w:val="00112E3E"/>
    <w:rsid w:val="00113157"/>
    <w:rsid w:val="00113731"/>
    <w:rsid w:val="00114203"/>
    <w:rsid w:val="00114431"/>
    <w:rsid w:val="00116EC7"/>
    <w:rsid w:val="00116FB1"/>
    <w:rsid w:val="00117037"/>
    <w:rsid w:val="0011745C"/>
    <w:rsid w:val="00117AE4"/>
    <w:rsid w:val="00117B83"/>
    <w:rsid w:val="00120253"/>
    <w:rsid w:val="00120BE8"/>
    <w:rsid w:val="001218EA"/>
    <w:rsid w:val="00122904"/>
    <w:rsid w:val="00123496"/>
    <w:rsid w:val="0012365B"/>
    <w:rsid w:val="00124F03"/>
    <w:rsid w:val="00125526"/>
    <w:rsid w:val="00125A28"/>
    <w:rsid w:val="001260E8"/>
    <w:rsid w:val="001261DF"/>
    <w:rsid w:val="00126277"/>
    <w:rsid w:val="001273E3"/>
    <w:rsid w:val="00127E7C"/>
    <w:rsid w:val="001301F0"/>
    <w:rsid w:val="00130E18"/>
    <w:rsid w:val="00131A50"/>
    <w:rsid w:val="00131D76"/>
    <w:rsid w:val="00132297"/>
    <w:rsid w:val="00132519"/>
    <w:rsid w:val="00132581"/>
    <w:rsid w:val="00132720"/>
    <w:rsid w:val="00132ABD"/>
    <w:rsid w:val="00133A6E"/>
    <w:rsid w:val="001348A5"/>
    <w:rsid w:val="00135BC2"/>
    <w:rsid w:val="00135E29"/>
    <w:rsid w:val="001360F6"/>
    <w:rsid w:val="001361A8"/>
    <w:rsid w:val="0013671C"/>
    <w:rsid w:val="001367C9"/>
    <w:rsid w:val="00136B3C"/>
    <w:rsid w:val="00136FA8"/>
    <w:rsid w:val="001404E2"/>
    <w:rsid w:val="00140B11"/>
    <w:rsid w:val="00140B35"/>
    <w:rsid w:val="00140E7D"/>
    <w:rsid w:val="001417C1"/>
    <w:rsid w:val="00141E48"/>
    <w:rsid w:val="0014216A"/>
    <w:rsid w:val="00142923"/>
    <w:rsid w:val="00143300"/>
    <w:rsid w:val="0014343D"/>
    <w:rsid w:val="00143F1F"/>
    <w:rsid w:val="00143F96"/>
    <w:rsid w:val="0014591A"/>
    <w:rsid w:val="001461C4"/>
    <w:rsid w:val="00147542"/>
    <w:rsid w:val="00147ACC"/>
    <w:rsid w:val="00150120"/>
    <w:rsid w:val="0015014E"/>
    <w:rsid w:val="00150BA3"/>
    <w:rsid w:val="00150ED9"/>
    <w:rsid w:val="00151424"/>
    <w:rsid w:val="0015190C"/>
    <w:rsid w:val="00151E5A"/>
    <w:rsid w:val="001521C9"/>
    <w:rsid w:val="001522BF"/>
    <w:rsid w:val="00152EAC"/>
    <w:rsid w:val="00153454"/>
    <w:rsid w:val="001538F2"/>
    <w:rsid w:val="0015441C"/>
    <w:rsid w:val="00154CBB"/>
    <w:rsid w:val="001554F5"/>
    <w:rsid w:val="0015646F"/>
    <w:rsid w:val="00156579"/>
    <w:rsid w:val="00156EC1"/>
    <w:rsid w:val="00157369"/>
    <w:rsid w:val="0016078A"/>
    <w:rsid w:val="001607FB"/>
    <w:rsid w:val="00160865"/>
    <w:rsid w:val="00161595"/>
    <w:rsid w:val="001622E6"/>
    <w:rsid w:val="0016254A"/>
    <w:rsid w:val="001631A0"/>
    <w:rsid w:val="001634FC"/>
    <w:rsid w:val="00163A53"/>
    <w:rsid w:val="001650FE"/>
    <w:rsid w:val="001659D6"/>
    <w:rsid w:val="00166659"/>
    <w:rsid w:val="00167210"/>
    <w:rsid w:val="0016746E"/>
    <w:rsid w:val="0016754A"/>
    <w:rsid w:val="00167C17"/>
    <w:rsid w:val="00171EE9"/>
    <w:rsid w:val="00172053"/>
    <w:rsid w:val="001725D6"/>
    <w:rsid w:val="0017263B"/>
    <w:rsid w:val="001733E0"/>
    <w:rsid w:val="00173748"/>
    <w:rsid w:val="00174F42"/>
    <w:rsid w:val="00175977"/>
    <w:rsid w:val="00175F02"/>
    <w:rsid w:val="0017626A"/>
    <w:rsid w:val="0017677C"/>
    <w:rsid w:val="00176D05"/>
    <w:rsid w:val="001813B0"/>
    <w:rsid w:val="00182207"/>
    <w:rsid w:val="001829F9"/>
    <w:rsid w:val="00183F8D"/>
    <w:rsid w:val="00184663"/>
    <w:rsid w:val="0018522E"/>
    <w:rsid w:val="00185A4E"/>
    <w:rsid w:val="00185F37"/>
    <w:rsid w:val="0018607D"/>
    <w:rsid w:val="001863A2"/>
    <w:rsid w:val="001872BF"/>
    <w:rsid w:val="00187D04"/>
    <w:rsid w:val="00191049"/>
    <w:rsid w:val="00191956"/>
    <w:rsid w:val="001923FD"/>
    <w:rsid w:val="00192DC1"/>
    <w:rsid w:val="00193750"/>
    <w:rsid w:val="001937DC"/>
    <w:rsid w:val="00193DE8"/>
    <w:rsid w:val="00194481"/>
    <w:rsid w:val="00195DE1"/>
    <w:rsid w:val="00196639"/>
    <w:rsid w:val="00196BB1"/>
    <w:rsid w:val="0019776D"/>
    <w:rsid w:val="001A0A2D"/>
    <w:rsid w:val="001A0DAD"/>
    <w:rsid w:val="001A1225"/>
    <w:rsid w:val="001A141D"/>
    <w:rsid w:val="001A2025"/>
    <w:rsid w:val="001A31FB"/>
    <w:rsid w:val="001A5059"/>
    <w:rsid w:val="001A69B1"/>
    <w:rsid w:val="001A7111"/>
    <w:rsid w:val="001A76E7"/>
    <w:rsid w:val="001B08B4"/>
    <w:rsid w:val="001B0955"/>
    <w:rsid w:val="001B0F8F"/>
    <w:rsid w:val="001B156C"/>
    <w:rsid w:val="001B2322"/>
    <w:rsid w:val="001B3FAB"/>
    <w:rsid w:val="001B4097"/>
    <w:rsid w:val="001B4573"/>
    <w:rsid w:val="001B4685"/>
    <w:rsid w:val="001B4C15"/>
    <w:rsid w:val="001B5349"/>
    <w:rsid w:val="001B5ADA"/>
    <w:rsid w:val="001B6A05"/>
    <w:rsid w:val="001B6A16"/>
    <w:rsid w:val="001B6F5C"/>
    <w:rsid w:val="001B778F"/>
    <w:rsid w:val="001B79B2"/>
    <w:rsid w:val="001C127E"/>
    <w:rsid w:val="001C17CA"/>
    <w:rsid w:val="001C22A8"/>
    <w:rsid w:val="001C4275"/>
    <w:rsid w:val="001C47E8"/>
    <w:rsid w:val="001C4DF3"/>
    <w:rsid w:val="001C4F71"/>
    <w:rsid w:val="001C5894"/>
    <w:rsid w:val="001C653D"/>
    <w:rsid w:val="001C7302"/>
    <w:rsid w:val="001D00E8"/>
    <w:rsid w:val="001D041A"/>
    <w:rsid w:val="001D0969"/>
    <w:rsid w:val="001D0D60"/>
    <w:rsid w:val="001D1182"/>
    <w:rsid w:val="001D23BC"/>
    <w:rsid w:val="001D2CBA"/>
    <w:rsid w:val="001D3BEB"/>
    <w:rsid w:val="001D3ED5"/>
    <w:rsid w:val="001D55C7"/>
    <w:rsid w:val="001D5C64"/>
    <w:rsid w:val="001D71E9"/>
    <w:rsid w:val="001D7259"/>
    <w:rsid w:val="001E0989"/>
    <w:rsid w:val="001E1567"/>
    <w:rsid w:val="001E1892"/>
    <w:rsid w:val="001E1A77"/>
    <w:rsid w:val="001E2A8B"/>
    <w:rsid w:val="001E2B13"/>
    <w:rsid w:val="001E4F32"/>
    <w:rsid w:val="001E4FF8"/>
    <w:rsid w:val="001E53EB"/>
    <w:rsid w:val="001E5670"/>
    <w:rsid w:val="001E58DF"/>
    <w:rsid w:val="001E71CB"/>
    <w:rsid w:val="001E7272"/>
    <w:rsid w:val="001F08B8"/>
    <w:rsid w:val="001F1E17"/>
    <w:rsid w:val="001F2307"/>
    <w:rsid w:val="001F28BB"/>
    <w:rsid w:val="001F31EA"/>
    <w:rsid w:val="001F384F"/>
    <w:rsid w:val="001F3D5D"/>
    <w:rsid w:val="001F41F4"/>
    <w:rsid w:val="001F4441"/>
    <w:rsid w:val="001F44CB"/>
    <w:rsid w:val="001F47D1"/>
    <w:rsid w:val="001F4B04"/>
    <w:rsid w:val="001F4E1D"/>
    <w:rsid w:val="001F54CE"/>
    <w:rsid w:val="001F57BA"/>
    <w:rsid w:val="001F6B8D"/>
    <w:rsid w:val="001F7499"/>
    <w:rsid w:val="002000EF"/>
    <w:rsid w:val="00201185"/>
    <w:rsid w:val="002016F0"/>
    <w:rsid w:val="00201841"/>
    <w:rsid w:val="00203068"/>
    <w:rsid w:val="00203156"/>
    <w:rsid w:val="00204B02"/>
    <w:rsid w:val="00204EE8"/>
    <w:rsid w:val="0020538A"/>
    <w:rsid w:val="002058C4"/>
    <w:rsid w:val="00205E57"/>
    <w:rsid w:val="00205E90"/>
    <w:rsid w:val="002066CC"/>
    <w:rsid w:val="00207908"/>
    <w:rsid w:val="00207A27"/>
    <w:rsid w:val="002111B9"/>
    <w:rsid w:val="00211255"/>
    <w:rsid w:val="002125EA"/>
    <w:rsid w:val="002128FE"/>
    <w:rsid w:val="002129CC"/>
    <w:rsid w:val="00213118"/>
    <w:rsid w:val="0021462E"/>
    <w:rsid w:val="00214697"/>
    <w:rsid w:val="0021538B"/>
    <w:rsid w:val="002156D9"/>
    <w:rsid w:val="00215A32"/>
    <w:rsid w:val="00216108"/>
    <w:rsid w:val="00216292"/>
    <w:rsid w:val="002164FE"/>
    <w:rsid w:val="002201BE"/>
    <w:rsid w:val="0022028A"/>
    <w:rsid w:val="002206EF"/>
    <w:rsid w:val="00221404"/>
    <w:rsid w:val="00221561"/>
    <w:rsid w:val="00221B5C"/>
    <w:rsid w:val="00221B7B"/>
    <w:rsid w:val="00221EE4"/>
    <w:rsid w:val="002222D1"/>
    <w:rsid w:val="0022238A"/>
    <w:rsid w:val="002224E9"/>
    <w:rsid w:val="002243D0"/>
    <w:rsid w:val="002247A3"/>
    <w:rsid w:val="00224A6C"/>
    <w:rsid w:val="00225581"/>
    <w:rsid w:val="002262C9"/>
    <w:rsid w:val="002266D3"/>
    <w:rsid w:val="00226A26"/>
    <w:rsid w:val="00226EB9"/>
    <w:rsid w:val="002273B3"/>
    <w:rsid w:val="002279DB"/>
    <w:rsid w:val="00230C74"/>
    <w:rsid w:val="002310D5"/>
    <w:rsid w:val="002313AC"/>
    <w:rsid w:val="00231F91"/>
    <w:rsid w:val="0023213B"/>
    <w:rsid w:val="00232CC6"/>
    <w:rsid w:val="0023315E"/>
    <w:rsid w:val="002331E4"/>
    <w:rsid w:val="00233257"/>
    <w:rsid w:val="00234152"/>
    <w:rsid w:val="00234713"/>
    <w:rsid w:val="00235413"/>
    <w:rsid w:val="002354D7"/>
    <w:rsid w:val="00235822"/>
    <w:rsid w:val="0023588E"/>
    <w:rsid w:val="002358A2"/>
    <w:rsid w:val="00236802"/>
    <w:rsid w:val="002377B0"/>
    <w:rsid w:val="00237BFE"/>
    <w:rsid w:val="0024053C"/>
    <w:rsid w:val="00240C3D"/>
    <w:rsid w:val="00241D3E"/>
    <w:rsid w:val="002424E5"/>
    <w:rsid w:val="002429EF"/>
    <w:rsid w:val="00242E03"/>
    <w:rsid w:val="00242EBC"/>
    <w:rsid w:val="00243220"/>
    <w:rsid w:val="002432AE"/>
    <w:rsid w:val="0024397A"/>
    <w:rsid w:val="00243D20"/>
    <w:rsid w:val="002444AE"/>
    <w:rsid w:val="00245773"/>
    <w:rsid w:val="002460A9"/>
    <w:rsid w:val="00246617"/>
    <w:rsid w:val="00246AB3"/>
    <w:rsid w:val="00246BDA"/>
    <w:rsid w:val="00247972"/>
    <w:rsid w:val="00247DF0"/>
    <w:rsid w:val="00250170"/>
    <w:rsid w:val="002522C0"/>
    <w:rsid w:val="002537F5"/>
    <w:rsid w:val="0025380B"/>
    <w:rsid w:val="00253D43"/>
    <w:rsid w:val="0025491D"/>
    <w:rsid w:val="00255370"/>
    <w:rsid w:val="0025564A"/>
    <w:rsid w:val="002558DB"/>
    <w:rsid w:val="00255999"/>
    <w:rsid w:val="00257242"/>
    <w:rsid w:val="00257C16"/>
    <w:rsid w:val="00260415"/>
    <w:rsid w:val="00261597"/>
    <w:rsid w:val="00261710"/>
    <w:rsid w:val="002619E8"/>
    <w:rsid w:val="00261EE8"/>
    <w:rsid w:val="00262AF1"/>
    <w:rsid w:val="00262F79"/>
    <w:rsid w:val="00263355"/>
    <w:rsid w:val="00263BFC"/>
    <w:rsid w:val="00264C6B"/>
    <w:rsid w:val="00264F40"/>
    <w:rsid w:val="00265100"/>
    <w:rsid w:val="00265587"/>
    <w:rsid w:val="002667F2"/>
    <w:rsid w:val="00267B49"/>
    <w:rsid w:val="002708C7"/>
    <w:rsid w:val="002708D2"/>
    <w:rsid w:val="00270C18"/>
    <w:rsid w:val="002714A1"/>
    <w:rsid w:val="00271B3E"/>
    <w:rsid w:val="002724A1"/>
    <w:rsid w:val="00272BA5"/>
    <w:rsid w:val="002732E8"/>
    <w:rsid w:val="00273507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801D5"/>
    <w:rsid w:val="002802B2"/>
    <w:rsid w:val="00280989"/>
    <w:rsid w:val="00281283"/>
    <w:rsid w:val="0028180C"/>
    <w:rsid w:val="00281C5D"/>
    <w:rsid w:val="0028332C"/>
    <w:rsid w:val="00284BE1"/>
    <w:rsid w:val="00285621"/>
    <w:rsid w:val="002860A4"/>
    <w:rsid w:val="00286E30"/>
    <w:rsid w:val="0029112B"/>
    <w:rsid w:val="00291352"/>
    <w:rsid w:val="00291434"/>
    <w:rsid w:val="00291EF5"/>
    <w:rsid w:val="00292016"/>
    <w:rsid w:val="002926A8"/>
    <w:rsid w:val="00292B11"/>
    <w:rsid w:val="00292D12"/>
    <w:rsid w:val="00292F08"/>
    <w:rsid w:val="00292FFC"/>
    <w:rsid w:val="00293C1A"/>
    <w:rsid w:val="00293C3A"/>
    <w:rsid w:val="00294A10"/>
    <w:rsid w:val="00294DE8"/>
    <w:rsid w:val="002951F8"/>
    <w:rsid w:val="00295920"/>
    <w:rsid w:val="00295BD5"/>
    <w:rsid w:val="002965EA"/>
    <w:rsid w:val="00296D5B"/>
    <w:rsid w:val="00297100"/>
    <w:rsid w:val="00297C6F"/>
    <w:rsid w:val="002A0906"/>
    <w:rsid w:val="002A0CA3"/>
    <w:rsid w:val="002A0E1C"/>
    <w:rsid w:val="002A1CDB"/>
    <w:rsid w:val="002A2FAC"/>
    <w:rsid w:val="002A300C"/>
    <w:rsid w:val="002A3939"/>
    <w:rsid w:val="002A3B42"/>
    <w:rsid w:val="002A3EA6"/>
    <w:rsid w:val="002A44C2"/>
    <w:rsid w:val="002A4FAC"/>
    <w:rsid w:val="002A50CE"/>
    <w:rsid w:val="002A5E9E"/>
    <w:rsid w:val="002A6473"/>
    <w:rsid w:val="002A67F5"/>
    <w:rsid w:val="002A6AAC"/>
    <w:rsid w:val="002A6CD4"/>
    <w:rsid w:val="002A7514"/>
    <w:rsid w:val="002A7E40"/>
    <w:rsid w:val="002B0BF5"/>
    <w:rsid w:val="002B18C8"/>
    <w:rsid w:val="002B1CCD"/>
    <w:rsid w:val="002B20A5"/>
    <w:rsid w:val="002B33E9"/>
    <w:rsid w:val="002B355E"/>
    <w:rsid w:val="002B419F"/>
    <w:rsid w:val="002B4CA3"/>
    <w:rsid w:val="002B63E8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222E"/>
    <w:rsid w:val="002C2D68"/>
    <w:rsid w:val="002C2F13"/>
    <w:rsid w:val="002C31DC"/>
    <w:rsid w:val="002C3787"/>
    <w:rsid w:val="002C47EF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2261"/>
    <w:rsid w:val="002D230A"/>
    <w:rsid w:val="002D24F2"/>
    <w:rsid w:val="002D2A6C"/>
    <w:rsid w:val="002D2B08"/>
    <w:rsid w:val="002D357A"/>
    <w:rsid w:val="002D40B9"/>
    <w:rsid w:val="002D469A"/>
    <w:rsid w:val="002D502E"/>
    <w:rsid w:val="002D5515"/>
    <w:rsid w:val="002D5F32"/>
    <w:rsid w:val="002D6230"/>
    <w:rsid w:val="002D628C"/>
    <w:rsid w:val="002D6E3A"/>
    <w:rsid w:val="002D7103"/>
    <w:rsid w:val="002D7508"/>
    <w:rsid w:val="002E00E1"/>
    <w:rsid w:val="002E0D1B"/>
    <w:rsid w:val="002E1ABE"/>
    <w:rsid w:val="002E2217"/>
    <w:rsid w:val="002E26E0"/>
    <w:rsid w:val="002E28EB"/>
    <w:rsid w:val="002E290F"/>
    <w:rsid w:val="002E2989"/>
    <w:rsid w:val="002E29A7"/>
    <w:rsid w:val="002E3949"/>
    <w:rsid w:val="002E3A3B"/>
    <w:rsid w:val="002E4415"/>
    <w:rsid w:val="002E45B9"/>
    <w:rsid w:val="002E547F"/>
    <w:rsid w:val="002E5CF5"/>
    <w:rsid w:val="002E7BF2"/>
    <w:rsid w:val="002F0327"/>
    <w:rsid w:val="002F049D"/>
    <w:rsid w:val="002F0A42"/>
    <w:rsid w:val="002F1127"/>
    <w:rsid w:val="002F17BA"/>
    <w:rsid w:val="002F185A"/>
    <w:rsid w:val="002F230F"/>
    <w:rsid w:val="002F3D8D"/>
    <w:rsid w:val="002F3DB9"/>
    <w:rsid w:val="002F4161"/>
    <w:rsid w:val="002F451C"/>
    <w:rsid w:val="002F47D4"/>
    <w:rsid w:val="002F48D4"/>
    <w:rsid w:val="002F49E0"/>
    <w:rsid w:val="002F54C9"/>
    <w:rsid w:val="002F566B"/>
    <w:rsid w:val="002F5741"/>
    <w:rsid w:val="002F58E8"/>
    <w:rsid w:val="002F6F16"/>
    <w:rsid w:val="002F7121"/>
    <w:rsid w:val="002F7255"/>
    <w:rsid w:val="002F7781"/>
    <w:rsid w:val="002F7782"/>
    <w:rsid w:val="002F77D9"/>
    <w:rsid w:val="00300574"/>
    <w:rsid w:val="00301123"/>
    <w:rsid w:val="0030181B"/>
    <w:rsid w:val="0030217C"/>
    <w:rsid w:val="003024D4"/>
    <w:rsid w:val="00302B54"/>
    <w:rsid w:val="00304471"/>
    <w:rsid w:val="003045F4"/>
    <w:rsid w:val="00304E54"/>
    <w:rsid w:val="00304EFD"/>
    <w:rsid w:val="003055FB"/>
    <w:rsid w:val="0030574F"/>
    <w:rsid w:val="00306202"/>
    <w:rsid w:val="00306CD4"/>
    <w:rsid w:val="0030732E"/>
    <w:rsid w:val="00307387"/>
    <w:rsid w:val="003101B6"/>
    <w:rsid w:val="00310B6C"/>
    <w:rsid w:val="00311D52"/>
    <w:rsid w:val="0031235D"/>
    <w:rsid w:val="00312853"/>
    <w:rsid w:val="0031374E"/>
    <w:rsid w:val="003149EB"/>
    <w:rsid w:val="00314EDF"/>
    <w:rsid w:val="00315BE0"/>
    <w:rsid w:val="00315D82"/>
    <w:rsid w:val="00315DAC"/>
    <w:rsid w:val="00316B0F"/>
    <w:rsid w:val="00317100"/>
    <w:rsid w:val="0031716E"/>
    <w:rsid w:val="00320730"/>
    <w:rsid w:val="00321492"/>
    <w:rsid w:val="003237A4"/>
    <w:rsid w:val="00323BE3"/>
    <w:rsid w:val="003244EC"/>
    <w:rsid w:val="00324967"/>
    <w:rsid w:val="00324E68"/>
    <w:rsid w:val="00325BAE"/>
    <w:rsid w:val="00326055"/>
    <w:rsid w:val="00326388"/>
    <w:rsid w:val="00327233"/>
    <w:rsid w:val="003302F4"/>
    <w:rsid w:val="003307C3"/>
    <w:rsid w:val="00331502"/>
    <w:rsid w:val="00331797"/>
    <w:rsid w:val="00331E0D"/>
    <w:rsid w:val="003332E2"/>
    <w:rsid w:val="00333CBA"/>
    <w:rsid w:val="00334352"/>
    <w:rsid w:val="00334BC5"/>
    <w:rsid w:val="00334CE2"/>
    <w:rsid w:val="00335230"/>
    <w:rsid w:val="00335393"/>
    <w:rsid w:val="00335DB9"/>
    <w:rsid w:val="00337969"/>
    <w:rsid w:val="00337F65"/>
    <w:rsid w:val="00340DE8"/>
    <w:rsid w:val="003413F0"/>
    <w:rsid w:val="003416AF"/>
    <w:rsid w:val="003417F7"/>
    <w:rsid w:val="00342EB6"/>
    <w:rsid w:val="003434C4"/>
    <w:rsid w:val="003439F9"/>
    <w:rsid w:val="00343A07"/>
    <w:rsid w:val="00343B67"/>
    <w:rsid w:val="00344655"/>
    <w:rsid w:val="00345447"/>
    <w:rsid w:val="00347261"/>
    <w:rsid w:val="003474A9"/>
    <w:rsid w:val="0034753A"/>
    <w:rsid w:val="0035015E"/>
    <w:rsid w:val="0035049D"/>
    <w:rsid w:val="0035109E"/>
    <w:rsid w:val="00351127"/>
    <w:rsid w:val="003514B3"/>
    <w:rsid w:val="00351FCF"/>
    <w:rsid w:val="00352A3F"/>
    <w:rsid w:val="00352B8D"/>
    <w:rsid w:val="00352E72"/>
    <w:rsid w:val="003532CE"/>
    <w:rsid w:val="00353DDD"/>
    <w:rsid w:val="0035404A"/>
    <w:rsid w:val="00354B90"/>
    <w:rsid w:val="00354D69"/>
    <w:rsid w:val="00354D9C"/>
    <w:rsid w:val="003550DE"/>
    <w:rsid w:val="003555D4"/>
    <w:rsid w:val="00355C9B"/>
    <w:rsid w:val="00355CCD"/>
    <w:rsid w:val="0035602A"/>
    <w:rsid w:val="003564CD"/>
    <w:rsid w:val="00357544"/>
    <w:rsid w:val="0035773C"/>
    <w:rsid w:val="003602D0"/>
    <w:rsid w:val="00360A39"/>
    <w:rsid w:val="0036143D"/>
    <w:rsid w:val="00361BB1"/>
    <w:rsid w:val="00362075"/>
    <w:rsid w:val="0036217E"/>
    <w:rsid w:val="00363673"/>
    <w:rsid w:val="00364008"/>
    <w:rsid w:val="0036480C"/>
    <w:rsid w:val="00366B5B"/>
    <w:rsid w:val="00367107"/>
    <w:rsid w:val="00367150"/>
    <w:rsid w:val="003677ED"/>
    <w:rsid w:val="00367C09"/>
    <w:rsid w:val="00367FCB"/>
    <w:rsid w:val="003702F3"/>
    <w:rsid w:val="00370C93"/>
    <w:rsid w:val="00371170"/>
    <w:rsid w:val="00371E13"/>
    <w:rsid w:val="00372575"/>
    <w:rsid w:val="00372C2A"/>
    <w:rsid w:val="003731CF"/>
    <w:rsid w:val="00373DF9"/>
    <w:rsid w:val="00375349"/>
    <w:rsid w:val="0037620E"/>
    <w:rsid w:val="0037670A"/>
    <w:rsid w:val="003772C7"/>
    <w:rsid w:val="003772D8"/>
    <w:rsid w:val="00377FA2"/>
    <w:rsid w:val="0038034C"/>
    <w:rsid w:val="00380856"/>
    <w:rsid w:val="00380FD1"/>
    <w:rsid w:val="0038120B"/>
    <w:rsid w:val="00382284"/>
    <w:rsid w:val="00383C3E"/>
    <w:rsid w:val="00384049"/>
    <w:rsid w:val="003843DE"/>
    <w:rsid w:val="00385833"/>
    <w:rsid w:val="00385C53"/>
    <w:rsid w:val="00385E74"/>
    <w:rsid w:val="003862A8"/>
    <w:rsid w:val="00386354"/>
    <w:rsid w:val="00386AEA"/>
    <w:rsid w:val="00387224"/>
    <w:rsid w:val="00387333"/>
    <w:rsid w:val="003878DD"/>
    <w:rsid w:val="00387C75"/>
    <w:rsid w:val="0039023B"/>
    <w:rsid w:val="00390461"/>
    <w:rsid w:val="00390571"/>
    <w:rsid w:val="003913A3"/>
    <w:rsid w:val="00391FAB"/>
    <w:rsid w:val="00392029"/>
    <w:rsid w:val="00392371"/>
    <w:rsid w:val="00392626"/>
    <w:rsid w:val="0039281A"/>
    <w:rsid w:val="00392AD4"/>
    <w:rsid w:val="0039429D"/>
    <w:rsid w:val="00394630"/>
    <w:rsid w:val="003946BF"/>
    <w:rsid w:val="00394788"/>
    <w:rsid w:val="00394FBF"/>
    <w:rsid w:val="0039574D"/>
    <w:rsid w:val="00397C1A"/>
    <w:rsid w:val="003A2045"/>
    <w:rsid w:val="003A2543"/>
    <w:rsid w:val="003A2B4A"/>
    <w:rsid w:val="003A3052"/>
    <w:rsid w:val="003A34D6"/>
    <w:rsid w:val="003A3DB5"/>
    <w:rsid w:val="003A4154"/>
    <w:rsid w:val="003A4ECF"/>
    <w:rsid w:val="003A53CD"/>
    <w:rsid w:val="003A6173"/>
    <w:rsid w:val="003A6AD9"/>
    <w:rsid w:val="003A7534"/>
    <w:rsid w:val="003A772D"/>
    <w:rsid w:val="003B0C4E"/>
    <w:rsid w:val="003B0C8C"/>
    <w:rsid w:val="003B141D"/>
    <w:rsid w:val="003B1A4B"/>
    <w:rsid w:val="003B21B3"/>
    <w:rsid w:val="003B246A"/>
    <w:rsid w:val="003B2A50"/>
    <w:rsid w:val="003B2C7F"/>
    <w:rsid w:val="003B397A"/>
    <w:rsid w:val="003B4089"/>
    <w:rsid w:val="003B4E59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622"/>
    <w:rsid w:val="003C07D9"/>
    <w:rsid w:val="003C09FE"/>
    <w:rsid w:val="003C0E1C"/>
    <w:rsid w:val="003C1507"/>
    <w:rsid w:val="003C2087"/>
    <w:rsid w:val="003C20A5"/>
    <w:rsid w:val="003C286C"/>
    <w:rsid w:val="003C30F7"/>
    <w:rsid w:val="003C39CC"/>
    <w:rsid w:val="003C39EC"/>
    <w:rsid w:val="003C40FB"/>
    <w:rsid w:val="003C5338"/>
    <w:rsid w:val="003C54E3"/>
    <w:rsid w:val="003C5BA3"/>
    <w:rsid w:val="003C5E02"/>
    <w:rsid w:val="003C6A55"/>
    <w:rsid w:val="003C6B8A"/>
    <w:rsid w:val="003C7DEA"/>
    <w:rsid w:val="003C7FD5"/>
    <w:rsid w:val="003D0BB2"/>
    <w:rsid w:val="003D151B"/>
    <w:rsid w:val="003D1577"/>
    <w:rsid w:val="003D1DED"/>
    <w:rsid w:val="003D3650"/>
    <w:rsid w:val="003D3977"/>
    <w:rsid w:val="003D4C03"/>
    <w:rsid w:val="003D504B"/>
    <w:rsid w:val="003D53D8"/>
    <w:rsid w:val="003D55AE"/>
    <w:rsid w:val="003D55FB"/>
    <w:rsid w:val="003D569C"/>
    <w:rsid w:val="003D5FC7"/>
    <w:rsid w:val="003D652E"/>
    <w:rsid w:val="003D6E0B"/>
    <w:rsid w:val="003D746D"/>
    <w:rsid w:val="003D7A58"/>
    <w:rsid w:val="003D7FF5"/>
    <w:rsid w:val="003E0830"/>
    <w:rsid w:val="003E0AD8"/>
    <w:rsid w:val="003E0ADC"/>
    <w:rsid w:val="003E1A95"/>
    <w:rsid w:val="003E353E"/>
    <w:rsid w:val="003E36C7"/>
    <w:rsid w:val="003E36DF"/>
    <w:rsid w:val="003E37F9"/>
    <w:rsid w:val="003E45C8"/>
    <w:rsid w:val="003E5461"/>
    <w:rsid w:val="003E68B6"/>
    <w:rsid w:val="003E6B51"/>
    <w:rsid w:val="003E7025"/>
    <w:rsid w:val="003E71A6"/>
    <w:rsid w:val="003E7639"/>
    <w:rsid w:val="003E76B0"/>
    <w:rsid w:val="003F0590"/>
    <w:rsid w:val="003F071F"/>
    <w:rsid w:val="003F140D"/>
    <w:rsid w:val="003F2118"/>
    <w:rsid w:val="003F3839"/>
    <w:rsid w:val="003F39DF"/>
    <w:rsid w:val="003F3E85"/>
    <w:rsid w:val="003F402A"/>
    <w:rsid w:val="003F47B3"/>
    <w:rsid w:val="003F47FB"/>
    <w:rsid w:val="003F5432"/>
    <w:rsid w:val="003F6111"/>
    <w:rsid w:val="003F62B4"/>
    <w:rsid w:val="003F6D5F"/>
    <w:rsid w:val="003F780B"/>
    <w:rsid w:val="003F7883"/>
    <w:rsid w:val="00400588"/>
    <w:rsid w:val="00401A20"/>
    <w:rsid w:val="00402420"/>
    <w:rsid w:val="0040311B"/>
    <w:rsid w:val="00403A9B"/>
    <w:rsid w:val="00405BB4"/>
    <w:rsid w:val="004063BD"/>
    <w:rsid w:val="004063D6"/>
    <w:rsid w:val="00406652"/>
    <w:rsid w:val="00406A6D"/>
    <w:rsid w:val="00407210"/>
    <w:rsid w:val="0040787E"/>
    <w:rsid w:val="004078C6"/>
    <w:rsid w:val="004078FD"/>
    <w:rsid w:val="004106D9"/>
    <w:rsid w:val="004107B3"/>
    <w:rsid w:val="00410B5D"/>
    <w:rsid w:val="00410FE4"/>
    <w:rsid w:val="0041134A"/>
    <w:rsid w:val="004113EA"/>
    <w:rsid w:val="004116B5"/>
    <w:rsid w:val="00411C50"/>
    <w:rsid w:val="0041238A"/>
    <w:rsid w:val="004125DE"/>
    <w:rsid w:val="00413304"/>
    <w:rsid w:val="00414E65"/>
    <w:rsid w:val="004150D3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3679"/>
    <w:rsid w:val="004249E9"/>
    <w:rsid w:val="00425C83"/>
    <w:rsid w:val="00425D35"/>
    <w:rsid w:val="004262AB"/>
    <w:rsid w:val="00427E4A"/>
    <w:rsid w:val="00430152"/>
    <w:rsid w:val="00431069"/>
    <w:rsid w:val="00431615"/>
    <w:rsid w:val="00431848"/>
    <w:rsid w:val="00431DF1"/>
    <w:rsid w:val="00432133"/>
    <w:rsid w:val="004329F5"/>
    <w:rsid w:val="00432B38"/>
    <w:rsid w:val="00433283"/>
    <w:rsid w:val="004333A4"/>
    <w:rsid w:val="00433909"/>
    <w:rsid w:val="00434824"/>
    <w:rsid w:val="004349B8"/>
    <w:rsid w:val="00434B8E"/>
    <w:rsid w:val="00434DBF"/>
    <w:rsid w:val="00434DDA"/>
    <w:rsid w:val="00435525"/>
    <w:rsid w:val="004372FD"/>
    <w:rsid w:val="00440428"/>
    <w:rsid w:val="0044181D"/>
    <w:rsid w:val="00441C09"/>
    <w:rsid w:val="0044204C"/>
    <w:rsid w:val="00442489"/>
    <w:rsid w:val="004434D9"/>
    <w:rsid w:val="00443F07"/>
    <w:rsid w:val="00444A52"/>
    <w:rsid w:val="00444C28"/>
    <w:rsid w:val="00445568"/>
    <w:rsid w:val="004459BE"/>
    <w:rsid w:val="00445B43"/>
    <w:rsid w:val="00446777"/>
    <w:rsid w:val="00447086"/>
    <w:rsid w:val="00447803"/>
    <w:rsid w:val="00447AF6"/>
    <w:rsid w:val="00447BC1"/>
    <w:rsid w:val="00447CE3"/>
    <w:rsid w:val="00450246"/>
    <w:rsid w:val="0045066A"/>
    <w:rsid w:val="00450AA0"/>
    <w:rsid w:val="0045173D"/>
    <w:rsid w:val="00452F12"/>
    <w:rsid w:val="00454582"/>
    <w:rsid w:val="00455909"/>
    <w:rsid w:val="0045611C"/>
    <w:rsid w:val="00456376"/>
    <w:rsid w:val="00456CA1"/>
    <w:rsid w:val="00456F5E"/>
    <w:rsid w:val="00457FE6"/>
    <w:rsid w:val="0046045E"/>
    <w:rsid w:val="004605DC"/>
    <w:rsid w:val="00460AD3"/>
    <w:rsid w:val="00461B16"/>
    <w:rsid w:val="00461DE2"/>
    <w:rsid w:val="00461EBD"/>
    <w:rsid w:val="00462C92"/>
    <w:rsid w:val="00462D0F"/>
    <w:rsid w:val="004632EF"/>
    <w:rsid w:val="00464085"/>
    <w:rsid w:val="0046562B"/>
    <w:rsid w:val="00465AA3"/>
    <w:rsid w:val="00465BF4"/>
    <w:rsid w:val="004662E1"/>
    <w:rsid w:val="00466468"/>
    <w:rsid w:val="00467C0C"/>
    <w:rsid w:val="00470C0C"/>
    <w:rsid w:val="00470F8D"/>
    <w:rsid w:val="004710C0"/>
    <w:rsid w:val="00471A8B"/>
    <w:rsid w:val="004722E0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645"/>
    <w:rsid w:val="00477EE0"/>
    <w:rsid w:val="00480560"/>
    <w:rsid w:val="00480618"/>
    <w:rsid w:val="00480A2C"/>
    <w:rsid w:val="00480E86"/>
    <w:rsid w:val="00482DE0"/>
    <w:rsid w:val="00483F59"/>
    <w:rsid w:val="00485020"/>
    <w:rsid w:val="0048668F"/>
    <w:rsid w:val="00486C70"/>
    <w:rsid w:val="00486C8E"/>
    <w:rsid w:val="004872B7"/>
    <w:rsid w:val="0048732D"/>
    <w:rsid w:val="0048759A"/>
    <w:rsid w:val="00490157"/>
    <w:rsid w:val="00490A8E"/>
    <w:rsid w:val="00491979"/>
    <w:rsid w:val="00491BAA"/>
    <w:rsid w:val="004922A8"/>
    <w:rsid w:val="004928AB"/>
    <w:rsid w:val="00492AB3"/>
    <w:rsid w:val="00494109"/>
    <w:rsid w:val="00494A20"/>
    <w:rsid w:val="00494B54"/>
    <w:rsid w:val="00495830"/>
    <w:rsid w:val="00495BAE"/>
    <w:rsid w:val="004960E3"/>
    <w:rsid w:val="004973C8"/>
    <w:rsid w:val="00497923"/>
    <w:rsid w:val="00497A96"/>
    <w:rsid w:val="004A057F"/>
    <w:rsid w:val="004A1285"/>
    <w:rsid w:val="004A1E40"/>
    <w:rsid w:val="004A2648"/>
    <w:rsid w:val="004A297D"/>
    <w:rsid w:val="004A2A13"/>
    <w:rsid w:val="004A31B9"/>
    <w:rsid w:val="004A382D"/>
    <w:rsid w:val="004A397B"/>
    <w:rsid w:val="004A4693"/>
    <w:rsid w:val="004A47E0"/>
    <w:rsid w:val="004A4AF8"/>
    <w:rsid w:val="004A4D62"/>
    <w:rsid w:val="004A4FEC"/>
    <w:rsid w:val="004A5FBF"/>
    <w:rsid w:val="004A6947"/>
    <w:rsid w:val="004A6FB0"/>
    <w:rsid w:val="004A7125"/>
    <w:rsid w:val="004A7E83"/>
    <w:rsid w:val="004B0A56"/>
    <w:rsid w:val="004B0E08"/>
    <w:rsid w:val="004B0F75"/>
    <w:rsid w:val="004B11A7"/>
    <w:rsid w:val="004B166F"/>
    <w:rsid w:val="004B2B00"/>
    <w:rsid w:val="004B3191"/>
    <w:rsid w:val="004B3277"/>
    <w:rsid w:val="004B33BC"/>
    <w:rsid w:val="004B42E7"/>
    <w:rsid w:val="004B4E99"/>
    <w:rsid w:val="004B5F60"/>
    <w:rsid w:val="004B69D6"/>
    <w:rsid w:val="004B6D42"/>
    <w:rsid w:val="004B7A21"/>
    <w:rsid w:val="004C01FF"/>
    <w:rsid w:val="004C07FE"/>
    <w:rsid w:val="004C0E96"/>
    <w:rsid w:val="004C1718"/>
    <w:rsid w:val="004C26EF"/>
    <w:rsid w:val="004C3627"/>
    <w:rsid w:val="004C3C3E"/>
    <w:rsid w:val="004C3CBF"/>
    <w:rsid w:val="004C3E81"/>
    <w:rsid w:val="004C464C"/>
    <w:rsid w:val="004C4732"/>
    <w:rsid w:val="004C5F70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35F"/>
    <w:rsid w:val="004D357C"/>
    <w:rsid w:val="004D35AD"/>
    <w:rsid w:val="004D4062"/>
    <w:rsid w:val="004D4298"/>
    <w:rsid w:val="004D4459"/>
    <w:rsid w:val="004D7A70"/>
    <w:rsid w:val="004D7D34"/>
    <w:rsid w:val="004E0EC5"/>
    <w:rsid w:val="004E120E"/>
    <w:rsid w:val="004E2C77"/>
    <w:rsid w:val="004E3294"/>
    <w:rsid w:val="004E461F"/>
    <w:rsid w:val="004E4FDD"/>
    <w:rsid w:val="004E55C2"/>
    <w:rsid w:val="004E5FF1"/>
    <w:rsid w:val="004E6A7A"/>
    <w:rsid w:val="004E7819"/>
    <w:rsid w:val="004E7B4C"/>
    <w:rsid w:val="004F04A6"/>
    <w:rsid w:val="004F06EA"/>
    <w:rsid w:val="004F0CE4"/>
    <w:rsid w:val="004F0F80"/>
    <w:rsid w:val="004F1133"/>
    <w:rsid w:val="004F1391"/>
    <w:rsid w:val="004F14FC"/>
    <w:rsid w:val="004F1C5C"/>
    <w:rsid w:val="004F26A3"/>
    <w:rsid w:val="004F27CF"/>
    <w:rsid w:val="004F27F0"/>
    <w:rsid w:val="004F2C4C"/>
    <w:rsid w:val="004F3007"/>
    <w:rsid w:val="004F305E"/>
    <w:rsid w:val="004F3C7C"/>
    <w:rsid w:val="004F401D"/>
    <w:rsid w:val="004F472B"/>
    <w:rsid w:val="004F541A"/>
    <w:rsid w:val="004F570C"/>
    <w:rsid w:val="004F5C81"/>
    <w:rsid w:val="004F61CD"/>
    <w:rsid w:val="004F6B00"/>
    <w:rsid w:val="004F7180"/>
    <w:rsid w:val="004F7395"/>
    <w:rsid w:val="004F76E2"/>
    <w:rsid w:val="0050006B"/>
    <w:rsid w:val="00500BF1"/>
    <w:rsid w:val="00502829"/>
    <w:rsid w:val="00502CEF"/>
    <w:rsid w:val="005036C8"/>
    <w:rsid w:val="00503971"/>
    <w:rsid w:val="00503972"/>
    <w:rsid w:val="005052F0"/>
    <w:rsid w:val="00505B7C"/>
    <w:rsid w:val="00505C32"/>
    <w:rsid w:val="00505F81"/>
    <w:rsid w:val="00506D25"/>
    <w:rsid w:val="00506D94"/>
    <w:rsid w:val="005076FD"/>
    <w:rsid w:val="00507EE2"/>
    <w:rsid w:val="0051137F"/>
    <w:rsid w:val="005115D6"/>
    <w:rsid w:val="0051169B"/>
    <w:rsid w:val="005121A0"/>
    <w:rsid w:val="00512651"/>
    <w:rsid w:val="00512A70"/>
    <w:rsid w:val="00512AC1"/>
    <w:rsid w:val="00512D48"/>
    <w:rsid w:val="00513E6F"/>
    <w:rsid w:val="00514EB8"/>
    <w:rsid w:val="00515877"/>
    <w:rsid w:val="00516618"/>
    <w:rsid w:val="0051673C"/>
    <w:rsid w:val="005169BB"/>
    <w:rsid w:val="00517082"/>
    <w:rsid w:val="005179A9"/>
    <w:rsid w:val="00520076"/>
    <w:rsid w:val="0052014E"/>
    <w:rsid w:val="00521D1C"/>
    <w:rsid w:val="00521D36"/>
    <w:rsid w:val="005220E1"/>
    <w:rsid w:val="00522682"/>
    <w:rsid w:val="0052291D"/>
    <w:rsid w:val="00523E1B"/>
    <w:rsid w:val="00524522"/>
    <w:rsid w:val="005248B7"/>
    <w:rsid w:val="00524CB1"/>
    <w:rsid w:val="00524DBC"/>
    <w:rsid w:val="0052539D"/>
    <w:rsid w:val="00525985"/>
    <w:rsid w:val="005277FE"/>
    <w:rsid w:val="0052797E"/>
    <w:rsid w:val="00527E39"/>
    <w:rsid w:val="00527F4C"/>
    <w:rsid w:val="00530BA6"/>
    <w:rsid w:val="0053141A"/>
    <w:rsid w:val="00531937"/>
    <w:rsid w:val="00531999"/>
    <w:rsid w:val="0053246A"/>
    <w:rsid w:val="00532607"/>
    <w:rsid w:val="00532C20"/>
    <w:rsid w:val="0053433F"/>
    <w:rsid w:val="00534502"/>
    <w:rsid w:val="00535CE2"/>
    <w:rsid w:val="0053651E"/>
    <w:rsid w:val="00536E56"/>
    <w:rsid w:val="00537AF1"/>
    <w:rsid w:val="00540070"/>
    <w:rsid w:val="00541179"/>
    <w:rsid w:val="00543906"/>
    <w:rsid w:val="00543988"/>
    <w:rsid w:val="0054462D"/>
    <w:rsid w:val="00544E58"/>
    <w:rsid w:val="00546014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132F"/>
    <w:rsid w:val="00551417"/>
    <w:rsid w:val="005523C8"/>
    <w:rsid w:val="0055275F"/>
    <w:rsid w:val="00552D90"/>
    <w:rsid w:val="00553F0E"/>
    <w:rsid w:val="00554347"/>
    <w:rsid w:val="00554B22"/>
    <w:rsid w:val="00554C41"/>
    <w:rsid w:val="00554D35"/>
    <w:rsid w:val="005550E8"/>
    <w:rsid w:val="005559A0"/>
    <w:rsid w:val="00555E8E"/>
    <w:rsid w:val="00555FCC"/>
    <w:rsid w:val="005563B1"/>
    <w:rsid w:val="00557E6E"/>
    <w:rsid w:val="005600B7"/>
    <w:rsid w:val="005604D7"/>
    <w:rsid w:val="0056070F"/>
    <w:rsid w:val="00560B26"/>
    <w:rsid w:val="00560B9C"/>
    <w:rsid w:val="00560E52"/>
    <w:rsid w:val="0056136F"/>
    <w:rsid w:val="00561394"/>
    <w:rsid w:val="00561BA0"/>
    <w:rsid w:val="005620AD"/>
    <w:rsid w:val="005639FA"/>
    <w:rsid w:val="00563B43"/>
    <w:rsid w:val="00564569"/>
    <w:rsid w:val="005657FE"/>
    <w:rsid w:val="00565959"/>
    <w:rsid w:val="00565E74"/>
    <w:rsid w:val="00566D34"/>
    <w:rsid w:val="00566E65"/>
    <w:rsid w:val="005672D4"/>
    <w:rsid w:val="005679D7"/>
    <w:rsid w:val="00567B27"/>
    <w:rsid w:val="00570114"/>
    <w:rsid w:val="005704DC"/>
    <w:rsid w:val="005704F7"/>
    <w:rsid w:val="005713CC"/>
    <w:rsid w:val="00571552"/>
    <w:rsid w:val="00571C71"/>
    <w:rsid w:val="00572900"/>
    <w:rsid w:val="00572B64"/>
    <w:rsid w:val="00572C1F"/>
    <w:rsid w:val="00573A1D"/>
    <w:rsid w:val="0057491D"/>
    <w:rsid w:val="00575297"/>
    <w:rsid w:val="00575610"/>
    <w:rsid w:val="0057561A"/>
    <w:rsid w:val="00575A44"/>
    <w:rsid w:val="00575CDC"/>
    <w:rsid w:val="00576B73"/>
    <w:rsid w:val="00576E63"/>
    <w:rsid w:val="00576FA1"/>
    <w:rsid w:val="0057790E"/>
    <w:rsid w:val="005808C6"/>
    <w:rsid w:val="005830E0"/>
    <w:rsid w:val="005833B4"/>
    <w:rsid w:val="005838D4"/>
    <w:rsid w:val="00583F89"/>
    <w:rsid w:val="00584761"/>
    <w:rsid w:val="0058506E"/>
    <w:rsid w:val="00586DFF"/>
    <w:rsid w:val="0058709F"/>
    <w:rsid w:val="00587193"/>
    <w:rsid w:val="00590287"/>
    <w:rsid w:val="0059068E"/>
    <w:rsid w:val="00591D2D"/>
    <w:rsid w:val="0059210A"/>
    <w:rsid w:val="005921F9"/>
    <w:rsid w:val="00592625"/>
    <w:rsid w:val="00592902"/>
    <w:rsid w:val="00593B1C"/>
    <w:rsid w:val="00593D62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33F"/>
    <w:rsid w:val="005A2DE3"/>
    <w:rsid w:val="005A2FD4"/>
    <w:rsid w:val="005A3160"/>
    <w:rsid w:val="005A354C"/>
    <w:rsid w:val="005A4AA3"/>
    <w:rsid w:val="005A5E69"/>
    <w:rsid w:val="005A663A"/>
    <w:rsid w:val="005A72FB"/>
    <w:rsid w:val="005A7423"/>
    <w:rsid w:val="005A79C3"/>
    <w:rsid w:val="005A7C64"/>
    <w:rsid w:val="005B032F"/>
    <w:rsid w:val="005B0366"/>
    <w:rsid w:val="005B06E9"/>
    <w:rsid w:val="005B0AE1"/>
    <w:rsid w:val="005B12C0"/>
    <w:rsid w:val="005B15A2"/>
    <w:rsid w:val="005B2141"/>
    <w:rsid w:val="005B24EE"/>
    <w:rsid w:val="005B2ED7"/>
    <w:rsid w:val="005B3244"/>
    <w:rsid w:val="005B335D"/>
    <w:rsid w:val="005B34F6"/>
    <w:rsid w:val="005B37AC"/>
    <w:rsid w:val="005B38AE"/>
    <w:rsid w:val="005B3AB8"/>
    <w:rsid w:val="005B3AC3"/>
    <w:rsid w:val="005B3AF2"/>
    <w:rsid w:val="005B5D09"/>
    <w:rsid w:val="005B6439"/>
    <w:rsid w:val="005B6AC3"/>
    <w:rsid w:val="005B756D"/>
    <w:rsid w:val="005C05DB"/>
    <w:rsid w:val="005C1D65"/>
    <w:rsid w:val="005C2D25"/>
    <w:rsid w:val="005C34F0"/>
    <w:rsid w:val="005C352A"/>
    <w:rsid w:val="005C3584"/>
    <w:rsid w:val="005C44B5"/>
    <w:rsid w:val="005C456E"/>
    <w:rsid w:val="005C47F7"/>
    <w:rsid w:val="005C47FA"/>
    <w:rsid w:val="005C5442"/>
    <w:rsid w:val="005C55EF"/>
    <w:rsid w:val="005C560D"/>
    <w:rsid w:val="005C5A44"/>
    <w:rsid w:val="005C5B23"/>
    <w:rsid w:val="005C6641"/>
    <w:rsid w:val="005C6852"/>
    <w:rsid w:val="005C6858"/>
    <w:rsid w:val="005C7302"/>
    <w:rsid w:val="005D295E"/>
    <w:rsid w:val="005D334A"/>
    <w:rsid w:val="005D3A59"/>
    <w:rsid w:val="005D4A73"/>
    <w:rsid w:val="005D5CD3"/>
    <w:rsid w:val="005D6102"/>
    <w:rsid w:val="005D70DB"/>
    <w:rsid w:val="005E13F2"/>
    <w:rsid w:val="005E20B8"/>
    <w:rsid w:val="005E315F"/>
    <w:rsid w:val="005E4359"/>
    <w:rsid w:val="005E4682"/>
    <w:rsid w:val="005E5AC5"/>
    <w:rsid w:val="005E647F"/>
    <w:rsid w:val="005E64D8"/>
    <w:rsid w:val="005E68BB"/>
    <w:rsid w:val="005E691C"/>
    <w:rsid w:val="005E6FA3"/>
    <w:rsid w:val="005E78E3"/>
    <w:rsid w:val="005E78FF"/>
    <w:rsid w:val="005E7A1A"/>
    <w:rsid w:val="005F05A1"/>
    <w:rsid w:val="005F0663"/>
    <w:rsid w:val="005F07DE"/>
    <w:rsid w:val="005F0C40"/>
    <w:rsid w:val="005F0D80"/>
    <w:rsid w:val="005F0FB9"/>
    <w:rsid w:val="005F1AB6"/>
    <w:rsid w:val="005F22E9"/>
    <w:rsid w:val="005F2D77"/>
    <w:rsid w:val="005F3159"/>
    <w:rsid w:val="005F322D"/>
    <w:rsid w:val="005F37CE"/>
    <w:rsid w:val="005F3C68"/>
    <w:rsid w:val="005F3FE5"/>
    <w:rsid w:val="005F410A"/>
    <w:rsid w:val="005F4539"/>
    <w:rsid w:val="005F5282"/>
    <w:rsid w:val="005F5A3C"/>
    <w:rsid w:val="005F5E2A"/>
    <w:rsid w:val="005F6050"/>
    <w:rsid w:val="005F62E7"/>
    <w:rsid w:val="005F7230"/>
    <w:rsid w:val="005F734E"/>
    <w:rsid w:val="005F74A2"/>
    <w:rsid w:val="005F7955"/>
    <w:rsid w:val="0060003E"/>
    <w:rsid w:val="006006EF"/>
    <w:rsid w:val="00600CCB"/>
    <w:rsid w:val="0060123C"/>
    <w:rsid w:val="006023EB"/>
    <w:rsid w:val="0060284F"/>
    <w:rsid w:val="00603156"/>
    <w:rsid w:val="006035FA"/>
    <w:rsid w:val="0060373E"/>
    <w:rsid w:val="006042F2"/>
    <w:rsid w:val="00604C09"/>
    <w:rsid w:val="006054DE"/>
    <w:rsid w:val="0060656D"/>
    <w:rsid w:val="00606BEA"/>
    <w:rsid w:val="00607090"/>
    <w:rsid w:val="006072FB"/>
    <w:rsid w:val="00607A7B"/>
    <w:rsid w:val="00607B90"/>
    <w:rsid w:val="006104B2"/>
    <w:rsid w:val="0061097A"/>
    <w:rsid w:val="00611987"/>
    <w:rsid w:val="00612E32"/>
    <w:rsid w:val="00613578"/>
    <w:rsid w:val="0061436A"/>
    <w:rsid w:val="006151E6"/>
    <w:rsid w:val="0061644C"/>
    <w:rsid w:val="00616B20"/>
    <w:rsid w:val="00616BB8"/>
    <w:rsid w:val="00616D4D"/>
    <w:rsid w:val="00616DDF"/>
    <w:rsid w:val="00617243"/>
    <w:rsid w:val="006175E3"/>
    <w:rsid w:val="0061762E"/>
    <w:rsid w:val="00620334"/>
    <w:rsid w:val="00620620"/>
    <w:rsid w:val="0062175B"/>
    <w:rsid w:val="00621BCE"/>
    <w:rsid w:val="00621C5F"/>
    <w:rsid w:val="00623958"/>
    <w:rsid w:val="00624C68"/>
    <w:rsid w:val="00624E3D"/>
    <w:rsid w:val="00624F24"/>
    <w:rsid w:val="006252F8"/>
    <w:rsid w:val="00626363"/>
    <w:rsid w:val="00626420"/>
    <w:rsid w:val="006267F5"/>
    <w:rsid w:val="0062681F"/>
    <w:rsid w:val="00627069"/>
    <w:rsid w:val="00627B50"/>
    <w:rsid w:val="006309EA"/>
    <w:rsid w:val="00630D24"/>
    <w:rsid w:val="00630F9F"/>
    <w:rsid w:val="006310F1"/>
    <w:rsid w:val="00631349"/>
    <w:rsid w:val="00631734"/>
    <w:rsid w:val="00632AE6"/>
    <w:rsid w:val="0063336C"/>
    <w:rsid w:val="00634B9A"/>
    <w:rsid w:val="00634C76"/>
    <w:rsid w:val="006358FE"/>
    <w:rsid w:val="00636004"/>
    <w:rsid w:val="00636138"/>
    <w:rsid w:val="00636664"/>
    <w:rsid w:val="00636CF5"/>
    <w:rsid w:val="00636E9E"/>
    <w:rsid w:val="0064046E"/>
    <w:rsid w:val="00640563"/>
    <w:rsid w:val="00640844"/>
    <w:rsid w:val="00640D50"/>
    <w:rsid w:val="00640F63"/>
    <w:rsid w:val="00641598"/>
    <w:rsid w:val="00642E2E"/>
    <w:rsid w:val="00643A57"/>
    <w:rsid w:val="00643AD3"/>
    <w:rsid w:val="00643D2F"/>
    <w:rsid w:val="00644219"/>
    <w:rsid w:val="006443BD"/>
    <w:rsid w:val="00644698"/>
    <w:rsid w:val="00644EC7"/>
    <w:rsid w:val="00645877"/>
    <w:rsid w:val="006459D1"/>
    <w:rsid w:val="006474FD"/>
    <w:rsid w:val="00647822"/>
    <w:rsid w:val="00647FC2"/>
    <w:rsid w:val="006502E7"/>
    <w:rsid w:val="00650FE7"/>
    <w:rsid w:val="00651257"/>
    <w:rsid w:val="006518C1"/>
    <w:rsid w:val="00651AA0"/>
    <w:rsid w:val="00651DB7"/>
    <w:rsid w:val="00651ED5"/>
    <w:rsid w:val="006520DE"/>
    <w:rsid w:val="006523A6"/>
    <w:rsid w:val="006523B5"/>
    <w:rsid w:val="006535A1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1951"/>
    <w:rsid w:val="00661F4D"/>
    <w:rsid w:val="00663852"/>
    <w:rsid w:val="0066493B"/>
    <w:rsid w:val="00665926"/>
    <w:rsid w:val="006662D1"/>
    <w:rsid w:val="00666699"/>
    <w:rsid w:val="0066683D"/>
    <w:rsid w:val="006676BE"/>
    <w:rsid w:val="00667EC5"/>
    <w:rsid w:val="00667FBC"/>
    <w:rsid w:val="0067008A"/>
    <w:rsid w:val="006700AA"/>
    <w:rsid w:val="00670841"/>
    <w:rsid w:val="00671571"/>
    <w:rsid w:val="006726C8"/>
    <w:rsid w:val="00672A45"/>
    <w:rsid w:val="00672B37"/>
    <w:rsid w:val="00673C30"/>
    <w:rsid w:val="00673C39"/>
    <w:rsid w:val="00674D4D"/>
    <w:rsid w:val="00674F7A"/>
    <w:rsid w:val="00674FA0"/>
    <w:rsid w:val="0067510C"/>
    <w:rsid w:val="006751BB"/>
    <w:rsid w:val="00676C97"/>
    <w:rsid w:val="00676D63"/>
    <w:rsid w:val="00677BE8"/>
    <w:rsid w:val="00677C6B"/>
    <w:rsid w:val="00677F26"/>
    <w:rsid w:val="006803C1"/>
    <w:rsid w:val="00680A6F"/>
    <w:rsid w:val="00680EAF"/>
    <w:rsid w:val="0068134C"/>
    <w:rsid w:val="006814DC"/>
    <w:rsid w:val="00682014"/>
    <w:rsid w:val="006845A0"/>
    <w:rsid w:val="00684765"/>
    <w:rsid w:val="00685CD9"/>
    <w:rsid w:val="006868CD"/>
    <w:rsid w:val="006875E0"/>
    <w:rsid w:val="006878B4"/>
    <w:rsid w:val="00687FCE"/>
    <w:rsid w:val="006903F2"/>
    <w:rsid w:val="006907B5"/>
    <w:rsid w:val="0069115B"/>
    <w:rsid w:val="0069130C"/>
    <w:rsid w:val="00691425"/>
    <w:rsid w:val="00691A46"/>
    <w:rsid w:val="00692540"/>
    <w:rsid w:val="006938E5"/>
    <w:rsid w:val="00694309"/>
    <w:rsid w:val="006947F0"/>
    <w:rsid w:val="0069495E"/>
    <w:rsid w:val="00694E44"/>
    <w:rsid w:val="00695F5F"/>
    <w:rsid w:val="0069605A"/>
    <w:rsid w:val="00696FDD"/>
    <w:rsid w:val="006A0152"/>
    <w:rsid w:val="006A1362"/>
    <w:rsid w:val="006A145D"/>
    <w:rsid w:val="006A2A12"/>
    <w:rsid w:val="006A2AB7"/>
    <w:rsid w:val="006A45A4"/>
    <w:rsid w:val="006A45A7"/>
    <w:rsid w:val="006A4F71"/>
    <w:rsid w:val="006A5540"/>
    <w:rsid w:val="006A55A1"/>
    <w:rsid w:val="006A5B35"/>
    <w:rsid w:val="006A75E3"/>
    <w:rsid w:val="006A778A"/>
    <w:rsid w:val="006B03E3"/>
    <w:rsid w:val="006B08ED"/>
    <w:rsid w:val="006B10B7"/>
    <w:rsid w:val="006B1490"/>
    <w:rsid w:val="006B1947"/>
    <w:rsid w:val="006B1ADB"/>
    <w:rsid w:val="006B3167"/>
    <w:rsid w:val="006B3B77"/>
    <w:rsid w:val="006B3DF8"/>
    <w:rsid w:val="006B4618"/>
    <w:rsid w:val="006B5538"/>
    <w:rsid w:val="006B5B99"/>
    <w:rsid w:val="006B5BBF"/>
    <w:rsid w:val="006B60A2"/>
    <w:rsid w:val="006B66F2"/>
    <w:rsid w:val="006B71D8"/>
    <w:rsid w:val="006C27FD"/>
    <w:rsid w:val="006C2EFF"/>
    <w:rsid w:val="006C315D"/>
    <w:rsid w:val="006C367F"/>
    <w:rsid w:val="006C559B"/>
    <w:rsid w:val="006C55F4"/>
    <w:rsid w:val="006C6B99"/>
    <w:rsid w:val="006C6DE4"/>
    <w:rsid w:val="006C73A9"/>
    <w:rsid w:val="006C7825"/>
    <w:rsid w:val="006D1216"/>
    <w:rsid w:val="006D16EF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6CB3"/>
    <w:rsid w:val="006E1717"/>
    <w:rsid w:val="006E17F2"/>
    <w:rsid w:val="006E1C96"/>
    <w:rsid w:val="006E211E"/>
    <w:rsid w:val="006E274C"/>
    <w:rsid w:val="006E28DD"/>
    <w:rsid w:val="006E2B0F"/>
    <w:rsid w:val="006E2B30"/>
    <w:rsid w:val="006E2BAD"/>
    <w:rsid w:val="006E2BC2"/>
    <w:rsid w:val="006E3DEB"/>
    <w:rsid w:val="006E4CC3"/>
    <w:rsid w:val="006E4F82"/>
    <w:rsid w:val="006E5757"/>
    <w:rsid w:val="006E5C1A"/>
    <w:rsid w:val="006E5DF1"/>
    <w:rsid w:val="006E6137"/>
    <w:rsid w:val="006E6E01"/>
    <w:rsid w:val="006E7323"/>
    <w:rsid w:val="006E79F3"/>
    <w:rsid w:val="006E7FD2"/>
    <w:rsid w:val="006F0057"/>
    <w:rsid w:val="006F021E"/>
    <w:rsid w:val="006F0327"/>
    <w:rsid w:val="006F07E6"/>
    <w:rsid w:val="006F1197"/>
    <w:rsid w:val="006F12CA"/>
    <w:rsid w:val="006F158D"/>
    <w:rsid w:val="006F15D0"/>
    <w:rsid w:val="006F1DEF"/>
    <w:rsid w:val="006F2886"/>
    <w:rsid w:val="006F3661"/>
    <w:rsid w:val="006F3AA0"/>
    <w:rsid w:val="006F4FB8"/>
    <w:rsid w:val="006F5D60"/>
    <w:rsid w:val="006F5EAA"/>
    <w:rsid w:val="006F653F"/>
    <w:rsid w:val="006F6D72"/>
    <w:rsid w:val="006F6FCA"/>
    <w:rsid w:val="006F70FD"/>
    <w:rsid w:val="006F7728"/>
    <w:rsid w:val="006F79C1"/>
    <w:rsid w:val="006F7C18"/>
    <w:rsid w:val="006F7E3B"/>
    <w:rsid w:val="007000C0"/>
    <w:rsid w:val="00700D21"/>
    <w:rsid w:val="00701297"/>
    <w:rsid w:val="00701C37"/>
    <w:rsid w:val="00701D3E"/>
    <w:rsid w:val="00702434"/>
    <w:rsid w:val="00702BD1"/>
    <w:rsid w:val="00702FC9"/>
    <w:rsid w:val="007035B6"/>
    <w:rsid w:val="00703891"/>
    <w:rsid w:val="007045C5"/>
    <w:rsid w:val="00705720"/>
    <w:rsid w:val="00705A9A"/>
    <w:rsid w:val="007060FB"/>
    <w:rsid w:val="0070671F"/>
    <w:rsid w:val="00706CAC"/>
    <w:rsid w:val="0070753A"/>
    <w:rsid w:val="007075D8"/>
    <w:rsid w:val="007076BA"/>
    <w:rsid w:val="007117E0"/>
    <w:rsid w:val="00711958"/>
    <w:rsid w:val="00711AE8"/>
    <w:rsid w:val="007127D1"/>
    <w:rsid w:val="00712C48"/>
    <w:rsid w:val="00712C4C"/>
    <w:rsid w:val="007130CC"/>
    <w:rsid w:val="00714B85"/>
    <w:rsid w:val="00715426"/>
    <w:rsid w:val="00715F8E"/>
    <w:rsid w:val="00715FAD"/>
    <w:rsid w:val="0071688A"/>
    <w:rsid w:val="00716D60"/>
    <w:rsid w:val="00717665"/>
    <w:rsid w:val="007176EE"/>
    <w:rsid w:val="0071773F"/>
    <w:rsid w:val="00720416"/>
    <w:rsid w:val="0072080E"/>
    <w:rsid w:val="007208AB"/>
    <w:rsid w:val="00720F7E"/>
    <w:rsid w:val="0072138D"/>
    <w:rsid w:val="0072182E"/>
    <w:rsid w:val="00721A73"/>
    <w:rsid w:val="00721AAC"/>
    <w:rsid w:val="007225C3"/>
    <w:rsid w:val="00722874"/>
    <w:rsid w:val="00722E44"/>
    <w:rsid w:val="007239F6"/>
    <w:rsid w:val="00724362"/>
    <w:rsid w:val="00724EE3"/>
    <w:rsid w:val="0072544F"/>
    <w:rsid w:val="00725B23"/>
    <w:rsid w:val="00725E9C"/>
    <w:rsid w:val="0072649C"/>
    <w:rsid w:val="0072650C"/>
    <w:rsid w:val="0072762C"/>
    <w:rsid w:val="0072769D"/>
    <w:rsid w:val="0072777C"/>
    <w:rsid w:val="0072794C"/>
    <w:rsid w:val="00727959"/>
    <w:rsid w:val="00727BCF"/>
    <w:rsid w:val="00727C10"/>
    <w:rsid w:val="00727CF7"/>
    <w:rsid w:val="00727F7F"/>
    <w:rsid w:val="00730572"/>
    <w:rsid w:val="007319EA"/>
    <w:rsid w:val="00731A4E"/>
    <w:rsid w:val="00731F70"/>
    <w:rsid w:val="00731FE3"/>
    <w:rsid w:val="00732278"/>
    <w:rsid w:val="00732694"/>
    <w:rsid w:val="0073339C"/>
    <w:rsid w:val="00733639"/>
    <w:rsid w:val="00733CEA"/>
    <w:rsid w:val="007341DD"/>
    <w:rsid w:val="00734209"/>
    <w:rsid w:val="007342C7"/>
    <w:rsid w:val="00734374"/>
    <w:rsid w:val="00735D67"/>
    <w:rsid w:val="00735F5D"/>
    <w:rsid w:val="007368F3"/>
    <w:rsid w:val="00737242"/>
    <w:rsid w:val="007373D0"/>
    <w:rsid w:val="007374BC"/>
    <w:rsid w:val="00737A75"/>
    <w:rsid w:val="00741271"/>
    <w:rsid w:val="0074185F"/>
    <w:rsid w:val="007423FE"/>
    <w:rsid w:val="00742D52"/>
    <w:rsid w:val="0074332F"/>
    <w:rsid w:val="00743594"/>
    <w:rsid w:val="00743C8F"/>
    <w:rsid w:val="00744592"/>
    <w:rsid w:val="00744CC9"/>
    <w:rsid w:val="00744E53"/>
    <w:rsid w:val="00744E90"/>
    <w:rsid w:val="00744EB3"/>
    <w:rsid w:val="007453B8"/>
    <w:rsid w:val="0074541F"/>
    <w:rsid w:val="007458CB"/>
    <w:rsid w:val="007466E2"/>
    <w:rsid w:val="007469B6"/>
    <w:rsid w:val="00747776"/>
    <w:rsid w:val="00747F7D"/>
    <w:rsid w:val="00747F98"/>
    <w:rsid w:val="00750209"/>
    <w:rsid w:val="00750549"/>
    <w:rsid w:val="00750E0A"/>
    <w:rsid w:val="00751617"/>
    <w:rsid w:val="0075220D"/>
    <w:rsid w:val="00752260"/>
    <w:rsid w:val="007522A6"/>
    <w:rsid w:val="00753939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CD4"/>
    <w:rsid w:val="007611A9"/>
    <w:rsid w:val="00762492"/>
    <w:rsid w:val="0076292E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7A50"/>
    <w:rsid w:val="00770EB8"/>
    <w:rsid w:val="007715A4"/>
    <w:rsid w:val="0077184B"/>
    <w:rsid w:val="00771D57"/>
    <w:rsid w:val="00772100"/>
    <w:rsid w:val="0077251F"/>
    <w:rsid w:val="00773548"/>
    <w:rsid w:val="00773551"/>
    <w:rsid w:val="00773C93"/>
    <w:rsid w:val="00773EE4"/>
    <w:rsid w:val="0077436F"/>
    <w:rsid w:val="007750B3"/>
    <w:rsid w:val="0077537E"/>
    <w:rsid w:val="00775591"/>
    <w:rsid w:val="007759DB"/>
    <w:rsid w:val="00775C54"/>
    <w:rsid w:val="00775E66"/>
    <w:rsid w:val="00775EEF"/>
    <w:rsid w:val="00776ED8"/>
    <w:rsid w:val="00777DAE"/>
    <w:rsid w:val="007806A3"/>
    <w:rsid w:val="00780CCF"/>
    <w:rsid w:val="00780F40"/>
    <w:rsid w:val="00781B8D"/>
    <w:rsid w:val="00781C05"/>
    <w:rsid w:val="00781E7B"/>
    <w:rsid w:val="00781FDF"/>
    <w:rsid w:val="007821B5"/>
    <w:rsid w:val="00782320"/>
    <w:rsid w:val="007838A7"/>
    <w:rsid w:val="00783A4B"/>
    <w:rsid w:val="00783DF8"/>
    <w:rsid w:val="00784138"/>
    <w:rsid w:val="007849A0"/>
    <w:rsid w:val="00785397"/>
    <w:rsid w:val="007863F6"/>
    <w:rsid w:val="007866CD"/>
    <w:rsid w:val="00787179"/>
    <w:rsid w:val="00787BC9"/>
    <w:rsid w:val="00787BD5"/>
    <w:rsid w:val="00790C60"/>
    <w:rsid w:val="00792ABC"/>
    <w:rsid w:val="007930A9"/>
    <w:rsid w:val="007936F9"/>
    <w:rsid w:val="00793B01"/>
    <w:rsid w:val="00794163"/>
    <w:rsid w:val="00794941"/>
    <w:rsid w:val="00794A0F"/>
    <w:rsid w:val="007966AB"/>
    <w:rsid w:val="00796C15"/>
    <w:rsid w:val="00797FC7"/>
    <w:rsid w:val="007A0329"/>
    <w:rsid w:val="007A0B15"/>
    <w:rsid w:val="007A1637"/>
    <w:rsid w:val="007A1A14"/>
    <w:rsid w:val="007A2EC8"/>
    <w:rsid w:val="007A3245"/>
    <w:rsid w:val="007A4962"/>
    <w:rsid w:val="007A5190"/>
    <w:rsid w:val="007A53A3"/>
    <w:rsid w:val="007A5AF9"/>
    <w:rsid w:val="007A6AC3"/>
    <w:rsid w:val="007A6C5B"/>
    <w:rsid w:val="007A7019"/>
    <w:rsid w:val="007A7227"/>
    <w:rsid w:val="007A765A"/>
    <w:rsid w:val="007A791C"/>
    <w:rsid w:val="007A79D6"/>
    <w:rsid w:val="007A7EB9"/>
    <w:rsid w:val="007B0341"/>
    <w:rsid w:val="007B04D8"/>
    <w:rsid w:val="007B130A"/>
    <w:rsid w:val="007B1549"/>
    <w:rsid w:val="007B1C11"/>
    <w:rsid w:val="007B24C2"/>
    <w:rsid w:val="007B2C72"/>
    <w:rsid w:val="007B2F65"/>
    <w:rsid w:val="007B2FCD"/>
    <w:rsid w:val="007B3D34"/>
    <w:rsid w:val="007B4067"/>
    <w:rsid w:val="007B46A7"/>
    <w:rsid w:val="007B5426"/>
    <w:rsid w:val="007B5810"/>
    <w:rsid w:val="007B68FD"/>
    <w:rsid w:val="007B6BA6"/>
    <w:rsid w:val="007B6F00"/>
    <w:rsid w:val="007C0F7C"/>
    <w:rsid w:val="007C1CB6"/>
    <w:rsid w:val="007C2022"/>
    <w:rsid w:val="007C21BC"/>
    <w:rsid w:val="007C2611"/>
    <w:rsid w:val="007C2660"/>
    <w:rsid w:val="007C27D1"/>
    <w:rsid w:val="007C377C"/>
    <w:rsid w:val="007C4972"/>
    <w:rsid w:val="007C521A"/>
    <w:rsid w:val="007C52D7"/>
    <w:rsid w:val="007C7A53"/>
    <w:rsid w:val="007D12C1"/>
    <w:rsid w:val="007D13C2"/>
    <w:rsid w:val="007D1546"/>
    <w:rsid w:val="007D17E3"/>
    <w:rsid w:val="007D1AEA"/>
    <w:rsid w:val="007D1EA1"/>
    <w:rsid w:val="007D227F"/>
    <w:rsid w:val="007D2C77"/>
    <w:rsid w:val="007D2EA1"/>
    <w:rsid w:val="007D46FF"/>
    <w:rsid w:val="007D4F07"/>
    <w:rsid w:val="007D5F6C"/>
    <w:rsid w:val="007D632A"/>
    <w:rsid w:val="007D6B45"/>
    <w:rsid w:val="007D6CF7"/>
    <w:rsid w:val="007D71EF"/>
    <w:rsid w:val="007D7239"/>
    <w:rsid w:val="007D79BE"/>
    <w:rsid w:val="007D7B7C"/>
    <w:rsid w:val="007E1330"/>
    <w:rsid w:val="007E1435"/>
    <w:rsid w:val="007E1C32"/>
    <w:rsid w:val="007E2540"/>
    <w:rsid w:val="007E2772"/>
    <w:rsid w:val="007E2F85"/>
    <w:rsid w:val="007E371B"/>
    <w:rsid w:val="007E3B8E"/>
    <w:rsid w:val="007E48B5"/>
    <w:rsid w:val="007E4A3E"/>
    <w:rsid w:val="007E4AC7"/>
    <w:rsid w:val="007E510B"/>
    <w:rsid w:val="007E5473"/>
    <w:rsid w:val="007E5E88"/>
    <w:rsid w:val="007E5EEE"/>
    <w:rsid w:val="007E5F4C"/>
    <w:rsid w:val="007E6015"/>
    <w:rsid w:val="007E653F"/>
    <w:rsid w:val="007E65A1"/>
    <w:rsid w:val="007E6840"/>
    <w:rsid w:val="007E6D8B"/>
    <w:rsid w:val="007E7C66"/>
    <w:rsid w:val="007F0A54"/>
    <w:rsid w:val="007F224B"/>
    <w:rsid w:val="007F249B"/>
    <w:rsid w:val="007F2691"/>
    <w:rsid w:val="007F2E00"/>
    <w:rsid w:val="007F3F36"/>
    <w:rsid w:val="007F4045"/>
    <w:rsid w:val="007F423F"/>
    <w:rsid w:val="007F4327"/>
    <w:rsid w:val="007F440A"/>
    <w:rsid w:val="007F4A82"/>
    <w:rsid w:val="007F4B5B"/>
    <w:rsid w:val="007F59CE"/>
    <w:rsid w:val="007F6AD3"/>
    <w:rsid w:val="007F6E18"/>
    <w:rsid w:val="007F6FB8"/>
    <w:rsid w:val="007F746D"/>
    <w:rsid w:val="007F7A4A"/>
    <w:rsid w:val="00800665"/>
    <w:rsid w:val="00800796"/>
    <w:rsid w:val="008008E6"/>
    <w:rsid w:val="00801BFA"/>
    <w:rsid w:val="00801DFE"/>
    <w:rsid w:val="008020EF"/>
    <w:rsid w:val="0080235B"/>
    <w:rsid w:val="00802424"/>
    <w:rsid w:val="0080350E"/>
    <w:rsid w:val="00804677"/>
    <w:rsid w:val="00804730"/>
    <w:rsid w:val="008048BA"/>
    <w:rsid w:val="008061AC"/>
    <w:rsid w:val="0080635A"/>
    <w:rsid w:val="00806374"/>
    <w:rsid w:val="00806CC4"/>
    <w:rsid w:val="00806E08"/>
    <w:rsid w:val="00806F59"/>
    <w:rsid w:val="00810B46"/>
    <w:rsid w:val="00811229"/>
    <w:rsid w:val="0081136E"/>
    <w:rsid w:val="008135BB"/>
    <w:rsid w:val="00814655"/>
    <w:rsid w:val="00814C29"/>
    <w:rsid w:val="00814CB0"/>
    <w:rsid w:val="00814D10"/>
    <w:rsid w:val="00815E46"/>
    <w:rsid w:val="008160B8"/>
    <w:rsid w:val="00816649"/>
    <w:rsid w:val="00816D70"/>
    <w:rsid w:val="00817647"/>
    <w:rsid w:val="00820E77"/>
    <w:rsid w:val="00821173"/>
    <w:rsid w:val="00821260"/>
    <w:rsid w:val="008218EE"/>
    <w:rsid w:val="00821BA4"/>
    <w:rsid w:val="0082257C"/>
    <w:rsid w:val="0082287C"/>
    <w:rsid w:val="00823373"/>
    <w:rsid w:val="00823D5A"/>
    <w:rsid w:val="0082427C"/>
    <w:rsid w:val="00824D9B"/>
    <w:rsid w:val="00824F12"/>
    <w:rsid w:val="008258BA"/>
    <w:rsid w:val="0082617B"/>
    <w:rsid w:val="0082647B"/>
    <w:rsid w:val="0082752A"/>
    <w:rsid w:val="008278B8"/>
    <w:rsid w:val="00827B83"/>
    <w:rsid w:val="00827C56"/>
    <w:rsid w:val="0083092C"/>
    <w:rsid w:val="00830958"/>
    <w:rsid w:val="00830DC9"/>
    <w:rsid w:val="00830FBA"/>
    <w:rsid w:val="0083199E"/>
    <w:rsid w:val="00831EA7"/>
    <w:rsid w:val="00832631"/>
    <w:rsid w:val="00832A15"/>
    <w:rsid w:val="00832BB1"/>
    <w:rsid w:val="008334F0"/>
    <w:rsid w:val="008334FA"/>
    <w:rsid w:val="0083356A"/>
    <w:rsid w:val="00833821"/>
    <w:rsid w:val="00833B35"/>
    <w:rsid w:val="00833FC3"/>
    <w:rsid w:val="0083400C"/>
    <w:rsid w:val="0083441E"/>
    <w:rsid w:val="008351E8"/>
    <w:rsid w:val="00835204"/>
    <w:rsid w:val="00836BB2"/>
    <w:rsid w:val="008372D0"/>
    <w:rsid w:val="00840855"/>
    <w:rsid w:val="0084148B"/>
    <w:rsid w:val="008414FC"/>
    <w:rsid w:val="00841DD6"/>
    <w:rsid w:val="008421C0"/>
    <w:rsid w:val="00843BAD"/>
    <w:rsid w:val="00843F12"/>
    <w:rsid w:val="00843F27"/>
    <w:rsid w:val="00845692"/>
    <w:rsid w:val="008459EA"/>
    <w:rsid w:val="00846140"/>
    <w:rsid w:val="0084636B"/>
    <w:rsid w:val="008517EE"/>
    <w:rsid w:val="00851A0A"/>
    <w:rsid w:val="00851FB0"/>
    <w:rsid w:val="00852372"/>
    <w:rsid w:val="00852D14"/>
    <w:rsid w:val="00852E39"/>
    <w:rsid w:val="0085348B"/>
    <w:rsid w:val="008541E7"/>
    <w:rsid w:val="008548F5"/>
    <w:rsid w:val="00854B16"/>
    <w:rsid w:val="00854C1F"/>
    <w:rsid w:val="00854DBD"/>
    <w:rsid w:val="00854DBF"/>
    <w:rsid w:val="0085697D"/>
    <w:rsid w:val="00856AB7"/>
    <w:rsid w:val="00857901"/>
    <w:rsid w:val="00857ADC"/>
    <w:rsid w:val="00857D02"/>
    <w:rsid w:val="00860A5F"/>
    <w:rsid w:val="00861805"/>
    <w:rsid w:val="00861A35"/>
    <w:rsid w:val="00861ED1"/>
    <w:rsid w:val="00862D15"/>
    <w:rsid w:val="008635AC"/>
    <w:rsid w:val="008637D9"/>
    <w:rsid w:val="00863A68"/>
    <w:rsid w:val="00863CE2"/>
    <w:rsid w:val="0086411C"/>
    <w:rsid w:val="00864CF3"/>
    <w:rsid w:val="008656EA"/>
    <w:rsid w:val="00865733"/>
    <w:rsid w:val="008677C2"/>
    <w:rsid w:val="00867B32"/>
    <w:rsid w:val="00867C69"/>
    <w:rsid w:val="00872335"/>
    <w:rsid w:val="00873280"/>
    <w:rsid w:val="00873D5A"/>
    <w:rsid w:val="008742F8"/>
    <w:rsid w:val="00874850"/>
    <w:rsid w:val="008761EE"/>
    <w:rsid w:val="0087622F"/>
    <w:rsid w:val="0087630D"/>
    <w:rsid w:val="0087668F"/>
    <w:rsid w:val="00876EEE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4A0"/>
    <w:rsid w:val="0088488E"/>
    <w:rsid w:val="00884CC1"/>
    <w:rsid w:val="00884EEB"/>
    <w:rsid w:val="008866E3"/>
    <w:rsid w:val="00886F21"/>
    <w:rsid w:val="00887EA4"/>
    <w:rsid w:val="008918B9"/>
    <w:rsid w:val="00891AF8"/>
    <w:rsid w:val="008921CD"/>
    <w:rsid w:val="008928C0"/>
    <w:rsid w:val="00892B05"/>
    <w:rsid w:val="00892EFC"/>
    <w:rsid w:val="00893257"/>
    <w:rsid w:val="00893438"/>
    <w:rsid w:val="00893CE6"/>
    <w:rsid w:val="00894108"/>
    <w:rsid w:val="008952C7"/>
    <w:rsid w:val="00895680"/>
    <w:rsid w:val="008959EF"/>
    <w:rsid w:val="00895C6F"/>
    <w:rsid w:val="00896478"/>
    <w:rsid w:val="00896C56"/>
    <w:rsid w:val="00897404"/>
    <w:rsid w:val="00897677"/>
    <w:rsid w:val="00897A9C"/>
    <w:rsid w:val="008A05BE"/>
    <w:rsid w:val="008A0E04"/>
    <w:rsid w:val="008A1D03"/>
    <w:rsid w:val="008A1FE1"/>
    <w:rsid w:val="008A295F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24B5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523"/>
    <w:rsid w:val="008C0E72"/>
    <w:rsid w:val="008C1200"/>
    <w:rsid w:val="008C182D"/>
    <w:rsid w:val="008C242B"/>
    <w:rsid w:val="008C27EF"/>
    <w:rsid w:val="008C280A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7FD"/>
    <w:rsid w:val="008D0B3B"/>
    <w:rsid w:val="008D0E6D"/>
    <w:rsid w:val="008D1066"/>
    <w:rsid w:val="008D128F"/>
    <w:rsid w:val="008D175E"/>
    <w:rsid w:val="008D1A36"/>
    <w:rsid w:val="008D1A72"/>
    <w:rsid w:val="008D1D27"/>
    <w:rsid w:val="008D1FCD"/>
    <w:rsid w:val="008D2F52"/>
    <w:rsid w:val="008D312D"/>
    <w:rsid w:val="008D3914"/>
    <w:rsid w:val="008D3F27"/>
    <w:rsid w:val="008D42B3"/>
    <w:rsid w:val="008D4AAA"/>
    <w:rsid w:val="008D657C"/>
    <w:rsid w:val="008D7350"/>
    <w:rsid w:val="008D7539"/>
    <w:rsid w:val="008D768D"/>
    <w:rsid w:val="008E04A9"/>
    <w:rsid w:val="008E0C87"/>
    <w:rsid w:val="008E1164"/>
    <w:rsid w:val="008E19C7"/>
    <w:rsid w:val="008E23FE"/>
    <w:rsid w:val="008E2E7F"/>
    <w:rsid w:val="008E3191"/>
    <w:rsid w:val="008E3CE0"/>
    <w:rsid w:val="008E406C"/>
    <w:rsid w:val="008E439E"/>
    <w:rsid w:val="008E480D"/>
    <w:rsid w:val="008E5008"/>
    <w:rsid w:val="008E5D8B"/>
    <w:rsid w:val="008E5F05"/>
    <w:rsid w:val="008E64D2"/>
    <w:rsid w:val="008E6DBB"/>
    <w:rsid w:val="008E7161"/>
    <w:rsid w:val="008E72D9"/>
    <w:rsid w:val="008E7702"/>
    <w:rsid w:val="008E7A9E"/>
    <w:rsid w:val="008F035B"/>
    <w:rsid w:val="008F05BC"/>
    <w:rsid w:val="008F295F"/>
    <w:rsid w:val="008F2ED4"/>
    <w:rsid w:val="008F304D"/>
    <w:rsid w:val="008F3DFB"/>
    <w:rsid w:val="008F4494"/>
    <w:rsid w:val="008F4CB8"/>
    <w:rsid w:val="008F52A6"/>
    <w:rsid w:val="008F66C9"/>
    <w:rsid w:val="00900D5F"/>
    <w:rsid w:val="009013FD"/>
    <w:rsid w:val="00902620"/>
    <w:rsid w:val="0090268E"/>
    <w:rsid w:val="009026DE"/>
    <w:rsid w:val="009028AE"/>
    <w:rsid w:val="00902963"/>
    <w:rsid w:val="00902DC8"/>
    <w:rsid w:val="00902DD6"/>
    <w:rsid w:val="00903311"/>
    <w:rsid w:val="00903E90"/>
    <w:rsid w:val="009041C9"/>
    <w:rsid w:val="0090426E"/>
    <w:rsid w:val="00904BA6"/>
    <w:rsid w:val="00904C56"/>
    <w:rsid w:val="00904C5E"/>
    <w:rsid w:val="00905AB9"/>
    <w:rsid w:val="00905E31"/>
    <w:rsid w:val="00906A9A"/>
    <w:rsid w:val="00906ECE"/>
    <w:rsid w:val="00907487"/>
    <w:rsid w:val="009077E2"/>
    <w:rsid w:val="00910E4C"/>
    <w:rsid w:val="00911191"/>
    <w:rsid w:val="009118E8"/>
    <w:rsid w:val="00912646"/>
    <w:rsid w:val="009129C0"/>
    <w:rsid w:val="00912E83"/>
    <w:rsid w:val="00912FAB"/>
    <w:rsid w:val="009136DD"/>
    <w:rsid w:val="009137AC"/>
    <w:rsid w:val="00913C5F"/>
    <w:rsid w:val="009149B7"/>
    <w:rsid w:val="00914D35"/>
    <w:rsid w:val="0091557D"/>
    <w:rsid w:val="009160A7"/>
    <w:rsid w:val="0091636E"/>
    <w:rsid w:val="00917C56"/>
    <w:rsid w:val="00920196"/>
    <w:rsid w:val="00920374"/>
    <w:rsid w:val="00920569"/>
    <w:rsid w:val="009219FC"/>
    <w:rsid w:val="00921BD1"/>
    <w:rsid w:val="00921EBD"/>
    <w:rsid w:val="009224E3"/>
    <w:rsid w:val="0092260A"/>
    <w:rsid w:val="00922794"/>
    <w:rsid w:val="00923437"/>
    <w:rsid w:val="0092424D"/>
    <w:rsid w:val="009245F0"/>
    <w:rsid w:val="0092460D"/>
    <w:rsid w:val="0092497C"/>
    <w:rsid w:val="00925A07"/>
    <w:rsid w:val="0092603E"/>
    <w:rsid w:val="0092633F"/>
    <w:rsid w:val="009266EE"/>
    <w:rsid w:val="009267EE"/>
    <w:rsid w:val="00926A4E"/>
    <w:rsid w:val="00926B10"/>
    <w:rsid w:val="00927980"/>
    <w:rsid w:val="00930B68"/>
    <w:rsid w:val="009315C3"/>
    <w:rsid w:val="00931E4A"/>
    <w:rsid w:val="009325BE"/>
    <w:rsid w:val="009329E9"/>
    <w:rsid w:val="009334CE"/>
    <w:rsid w:val="0093360D"/>
    <w:rsid w:val="00933901"/>
    <w:rsid w:val="00933D70"/>
    <w:rsid w:val="00933DFA"/>
    <w:rsid w:val="009361D5"/>
    <w:rsid w:val="009368AA"/>
    <w:rsid w:val="00937C3A"/>
    <w:rsid w:val="0094056A"/>
    <w:rsid w:val="00940619"/>
    <w:rsid w:val="00940696"/>
    <w:rsid w:val="00941DFF"/>
    <w:rsid w:val="009432A0"/>
    <w:rsid w:val="009440FC"/>
    <w:rsid w:val="00944795"/>
    <w:rsid w:val="00945A18"/>
    <w:rsid w:val="00945D0A"/>
    <w:rsid w:val="009477F0"/>
    <w:rsid w:val="0094799E"/>
    <w:rsid w:val="00950CCC"/>
    <w:rsid w:val="00950D1A"/>
    <w:rsid w:val="009510A1"/>
    <w:rsid w:val="00951AE5"/>
    <w:rsid w:val="00953898"/>
    <w:rsid w:val="00953C6E"/>
    <w:rsid w:val="00954D2A"/>
    <w:rsid w:val="00955177"/>
    <w:rsid w:val="009559DE"/>
    <w:rsid w:val="0095650A"/>
    <w:rsid w:val="0095721D"/>
    <w:rsid w:val="00957FF4"/>
    <w:rsid w:val="0096019D"/>
    <w:rsid w:val="00961483"/>
    <w:rsid w:val="00962351"/>
    <w:rsid w:val="00962D6A"/>
    <w:rsid w:val="0096356B"/>
    <w:rsid w:val="00963BE3"/>
    <w:rsid w:val="0096440F"/>
    <w:rsid w:val="00964C3B"/>
    <w:rsid w:val="00964E67"/>
    <w:rsid w:val="00964F7B"/>
    <w:rsid w:val="00965195"/>
    <w:rsid w:val="009651D1"/>
    <w:rsid w:val="00965DC2"/>
    <w:rsid w:val="009660A3"/>
    <w:rsid w:val="0096723B"/>
    <w:rsid w:val="009673BD"/>
    <w:rsid w:val="0096771F"/>
    <w:rsid w:val="00967815"/>
    <w:rsid w:val="00967A47"/>
    <w:rsid w:val="00971763"/>
    <w:rsid w:val="00971AFC"/>
    <w:rsid w:val="009732EA"/>
    <w:rsid w:val="00973308"/>
    <w:rsid w:val="00973607"/>
    <w:rsid w:val="00973E51"/>
    <w:rsid w:val="00973F98"/>
    <w:rsid w:val="00974148"/>
    <w:rsid w:val="00974188"/>
    <w:rsid w:val="00974E58"/>
    <w:rsid w:val="00974FCB"/>
    <w:rsid w:val="00975BCF"/>
    <w:rsid w:val="009764B6"/>
    <w:rsid w:val="009766BC"/>
    <w:rsid w:val="00980090"/>
    <w:rsid w:val="009805A0"/>
    <w:rsid w:val="00980614"/>
    <w:rsid w:val="009807BE"/>
    <w:rsid w:val="00982784"/>
    <w:rsid w:val="00983958"/>
    <w:rsid w:val="009840D0"/>
    <w:rsid w:val="00985670"/>
    <w:rsid w:val="00986C80"/>
    <w:rsid w:val="009873B7"/>
    <w:rsid w:val="009873F0"/>
    <w:rsid w:val="00987840"/>
    <w:rsid w:val="00987B77"/>
    <w:rsid w:val="009900DC"/>
    <w:rsid w:val="00990168"/>
    <w:rsid w:val="00990F51"/>
    <w:rsid w:val="009911D7"/>
    <w:rsid w:val="00991273"/>
    <w:rsid w:val="009916E6"/>
    <w:rsid w:val="00991723"/>
    <w:rsid w:val="00991CB2"/>
    <w:rsid w:val="00991CFF"/>
    <w:rsid w:val="00991F79"/>
    <w:rsid w:val="009924D5"/>
    <w:rsid w:val="009926E7"/>
    <w:rsid w:val="009929FD"/>
    <w:rsid w:val="00993BF5"/>
    <w:rsid w:val="00994CED"/>
    <w:rsid w:val="00994DE1"/>
    <w:rsid w:val="00995336"/>
    <w:rsid w:val="00995899"/>
    <w:rsid w:val="00995A85"/>
    <w:rsid w:val="00995AB8"/>
    <w:rsid w:val="00996829"/>
    <w:rsid w:val="0099687A"/>
    <w:rsid w:val="00997785"/>
    <w:rsid w:val="00997FC2"/>
    <w:rsid w:val="009A04C9"/>
    <w:rsid w:val="009A0A87"/>
    <w:rsid w:val="009A2FBA"/>
    <w:rsid w:val="009A3182"/>
    <w:rsid w:val="009A4FF9"/>
    <w:rsid w:val="009A5162"/>
    <w:rsid w:val="009A5DAD"/>
    <w:rsid w:val="009A633E"/>
    <w:rsid w:val="009B0AAF"/>
    <w:rsid w:val="009B0CE9"/>
    <w:rsid w:val="009B1F55"/>
    <w:rsid w:val="009B309B"/>
    <w:rsid w:val="009B3396"/>
    <w:rsid w:val="009B3B4D"/>
    <w:rsid w:val="009B476C"/>
    <w:rsid w:val="009B4A0C"/>
    <w:rsid w:val="009B4C2F"/>
    <w:rsid w:val="009B507A"/>
    <w:rsid w:val="009B5ACF"/>
    <w:rsid w:val="009B601A"/>
    <w:rsid w:val="009B6D38"/>
    <w:rsid w:val="009B7580"/>
    <w:rsid w:val="009B7B50"/>
    <w:rsid w:val="009B7CAA"/>
    <w:rsid w:val="009B7CE6"/>
    <w:rsid w:val="009B7DCA"/>
    <w:rsid w:val="009C0056"/>
    <w:rsid w:val="009C160C"/>
    <w:rsid w:val="009C1937"/>
    <w:rsid w:val="009C32C6"/>
    <w:rsid w:val="009C3CE9"/>
    <w:rsid w:val="009C3D75"/>
    <w:rsid w:val="009C462B"/>
    <w:rsid w:val="009C4E33"/>
    <w:rsid w:val="009C515A"/>
    <w:rsid w:val="009C56E4"/>
    <w:rsid w:val="009C5C89"/>
    <w:rsid w:val="009D0F82"/>
    <w:rsid w:val="009D1126"/>
    <w:rsid w:val="009D3322"/>
    <w:rsid w:val="009D351B"/>
    <w:rsid w:val="009D453E"/>
    <w:rsid w:val="009D4D1D"/>
    <w:rsid w:val="009D4E8D"/>
    <w:rsid w:val="009D4F6C"/>
    <w:rsid w:val="009D65E7"/>
    <w:rsid w:val="009D664B"/>
    <w:rsid w:val="009D6E00"/>
    <w:rsid w:val="009D6F53"/>
    <w:rsid w:val="009D6F81"/>
    <w:rsid w:val="009D7644"/>
    <w:rsid w:val="009E0817"/>
    <w:rsid w:val="009E0932"/>
    <w:rsid w:val="009E0CCC"/>
    <w:rsid w:val="009E0CCF"/>
    <w:rsid w:val="009E1295"/>
    <w:rsid w:val="009E1612"/>
    <w:rsid w:val="009E1908"/>
    <w:rsid w:val="009E1E89"/>
    <w:rsid w:val="009E2636"/>
    <w:rsid w:val="009E3615"/>
    <w:rsid w:val="009E3651"/>
    <w:rsid w:val="009E37A2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748"/>
    <w:rsid w:val="009E78F8"/>
    <w:rsid w:val="009E7D5E"/>
    <w:rsid w:val="009F0674"/>
    <w:rsid w:val="009F06C8"/>
    <w:rsid w:val="009F0AD3"/>
    <w:rsid w:val="009F0C0D"/>
    <w:rsid w:val="009F18BA"/>
    <w:rsid w:val="009F1CBB"/>
    <w:rsid w:val="009F204A"/>
    <w:rsid w:val="009F22BA"/>
    <w:rsid w:val="009F2472"/>
    <w:rsid w:val="009F251E"/>
    <w:rsid w:val="009F2DD1"/>
    <w:rsid w:val="009F3856"/>
    <w:rsid w:val="009F3EFA"/>
    <w:rsid w:val="009F4CE1"/>
    <w:rsid w:val="009F530B"/>
    <w:rsid w:val="009F5EB5"/>
    <w:rsid w:val="009F6029"/>
    <w:rsid w:val="009F6786"/>
    <w:rsid w:val="009F6B32"/>
    <w:rsid w:val="00A00B55"/>
    <w:rsid w:val="00A015B5"/>
    <w:rsid w:val="00A02862"/>
    <w:rsid w:val="00A03C91"/>
    <w:rsid w:val="00A05742"/>
    <w:rsid w:val="00A05BD0"/>
    <w:rsid w:val="00A06442"/>
    <w:rsid w:val="00A06BD0"/>
    <w:rsid w:val="00A0723E"/>
    <w:rsid w:val="00A1035F"/>
    <w:rsid w:val="00A1076C"/>
    <w:rsid w:val="00A108EA"/>
    <w:rsid w:val="00A1148F"/>
    <w:rsid w:val="00A1156D"/>
    <w:rsid w:val="00A11B82"/>
    <w:rsid w:val="00A11D5F"/>
    <w:rsid w:val="00A11F36"/>
    <w:rsid w:val="00A14A72"/>
    <w:rsid w:val="00A14AB5"/>
    <w:rsid w:val="00A14CC9"/>
    <w:rsid w:val="00A1595C"/>
    <w:rsid w:val="00A15974"/>
    <w:rsid w:val="00A15C15"/>
    <w:rsid w:val="00A15C83"/>
    <w:rsid w:val="00A165A8"/>
    <w:rsid w:val="00A170EC"/>
    <w:rsid w:val="00A17302"/>
    <w:rsid w:val="00A1750F"/>
    <w:rsid w:val="00A175C5"/>
    <w:rsid w:val="00A1769F"/>
    <w:rsid w:val="00A1794F"/>
    <w:rsid w:val="00A20030"/>
    <w:rsid w:val="00A202E1"/>
    <w:rsid w:val="00A20DB5"/>
    <w:rsid w:val="00A21165"/>
    <w:rsid w:val="00A21471"/>
    <w:rsid w:val="00A217DC"/>
    <w:rsid w:val="00A224AE"/>
    <w:rsid w:val="00A228AC"/>
    <w:rsid w:val="00A22AB9"/>
    <w:rsid w:val="00A23000"/>
    <w:rsid w:val="00A234B8"/>
    <w:rsid w:val="00A24C24"/>
    <w:rsid w:val="00A24E18"/>
    <w:rsid w:val="00A24ED4"/>
    <w:rsid w:val="00A2568D"/>
    <w:rsid w:val="00A25B75"/>
    <w:rsid w:val="00A2614E"/>
    <w:rsid w:val="00A2691C"/>
    <w:rsid w:val="00A27A1B"/>
    <w:rsid w:val="00A27B80"/>
    <w:rsid w:val="00A307D1"/>
    <w:rsid w:val="00A309B1"/>
    <w:rsid w:val="00A30BFF"/>
    <w:rsid w:val="00A312C7"/>
    <w:rsid w:val="00A313D8"/>
    <w:rsid w:val="00A3172B"/>
    <w:rsid w:val="00A31E5C"/>
    <w:rsid w:val="00A324FA"/>
    <w:rsid w:val="00A325A4"/>
    <w:rsid w:val="00A32DE3"/>
    <w:rsid w:val="00A331F5"/>
    <w:rsid w:val="00A33F11"/>
    <w:rsid w:val="00A35A1A"/>
    <w:rsid w:val="00A35DF9"/>
    <w:rsid w:val="00A3691C"/>
    <w:rsid w:val="00A36ACD"/>
    <w:rsid w:val="00A36EDC"/>
    <w:rsid w:val="00A37A57"/>
    <w:rsid w:val="00A37CD9"/>
    <w:rsid w:val="00A37FC8"/>
    <w:rsid w:val="00A40CFF"/>
    <w:rsid w:val="00A4107E"/>
    <w:rsid w:val="00A4111F"/>
    <w:rsid w:val="00A41672"/>
    <w:rsid w:val="00A41A63"/>
    <w:rsid w:val="00A4280A"/>
    <w:rsid w:val="00A4295E"/>
    <w:rsid w:val="00A42994"/>
    <w:rsid w:val="00A434F5"/>
    <w:rsid w:val="00A435E0"/>
    <w:rsid w:val="00A438A8"/>
    <w:rsid w:val="00A4393C"/>
    <w:rsid w:val="00A439B2"/>
    <w:rsid w:val="00A44474"/>
    <w:rsid w:val="00A44BCC"/>
    <w:rsid w:val="00A44DCE"/>
    <w:rsid w:val="00A450EF"/>
    <w:rsid w:val="00A45858"/>
    <w:rsid w:val="00A45C54"/>
    <w:rsid w:val="00A46C34"/>
    <w:rsid w:val="00A477DD"/>
    <w:rsid w:val="00A47EA6"/>
    <w:rsid w:val="00A52054"/>
    <w:rsid w:val="00A5307C"/>
    <w:rsid w:val="00A53BAA"/>
    <w:rsid w:val="00A54434"/>
    <w:rsid w:val="00A54B32"/>
    <w:rsid w:val="00A551BE"/>
    <w:rsid w:val="00A56371"/>
    <w:rsid w:val="00A56C97"/>
    <w:rsid w:val="00A571B3"/>
    <w:rsid w:val="00A5746B"/>
    <w:rsid w:val="00A574B1"/>
    <w:rsid w:val="00A575B1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AE3"/>
    <w:rsid w:val="00A659F7"/>
    <w:rsid w:val="00A65A22"/>
    <w:rsid w:val="00A662BB"/>
    <w:rsid w:val="00A663D6"/>
    <w:rsid w:val="00A666FC"/>
    <w:rsid w:val="00A667EC"/>
    <w:rsid w:val="00A66BD4"/>
    <w:rsid w:val="00A67846"/>
    <w:rsid w:val="00A70457"/>
    <w:rsid w:val="00A70D38"/>
    <w:rsid w:val="00A71219"/>
    <w:rsid w:val="00A718F3"/>
    <w:rsid w:val="00A724A3"/>
    <w:rsid w:val="00A72545"/>
    <w:rsid w:val="00A72EC9"/>
    <w:rsid w:val="00A72FCD"/>
    <w:rsid w:val="00A74239"/>
    <w:rsid w:val="00A752B5"/>
    <w:rsid w:val="00A754B6"/>
    <w:rsid w:val="00A766B7"/>
    <w:rsid w:val="00A7758E"/>
    <w:rsid w:val="00A777D7"/>
    <w:rsid w:val="00A8027B"/>
    <w:rsid w:val="00A822CC"/>
    <w:rsid w:val="00A8302C"/>
    <w:rsid w:val="00A859A7"/>
    <w:rsid w:val="00A8694B"/>
    <w:rsid w:val="00A875C6"/>
    <w:rsid w:val="00A87849"/>
    <w:rsid w:val="00A91130"/>
    <w:rsid w:val="00A91DFB"/>
    <w:rsid w:val="00A9225D"/>
    <w:rsid w:val="00A9232D"/>
    <w:rsid w:val="00A937BC"/>
    <w:rsid w:val="00A93B73"/>
    <w:rsid w:val="00A93D84"/>
    <w:rsid w:val="00A94951"/>
    <w:rsid w:val="00A94CBF"/>
    <w:rsid w:val="00A95BEA"/>
    <w:rsid w:val="00A95F11"/>
    <w:rsid w:val="00A96723"/>
    <w:rsid w:val="00A97273"/>
    <w:rsid w:val="00A976D6"/>
    <w:rsid w:val="00A97738"/>
    <w:rsid w:val="00AA0B97"/>
    <w:rsid w:val="00AA0CE7"/>
    <w:rsid w:val="00AA13A5"/>
    <w:rsid w:val="00AA1550"/>
    <w:rsid w:val="00AA209B"/>
    <w:rsid w:val="00AA2272"/>
    <w:rsid w:val="00AA2442"/>
    <w:rsid w:val="00AA3BAC"/>
    <w:rsid w:val="00AA463A"/>
    <w:rsid w:val="00AA568F"/>
    <w:rsid w:val="00AA58F5"/>
    <w:rsid w:val="00AA5949"/>
    <w:rsid w:val="00AA59F3"/>
    <w:rsid w:val="00AA6E2C"/>
    <w:rsid w:val="00AA6FD8"/>
    <w:rsid w:val="00AA7B44"/>
    <w:rsid w:val="00AA7C36"/>
    <w:rsid w:val="00AB08FF"/>
    <w:rsid w:val="00AB0DA9"/>
    <w:rsid w:val="00AB1219"/>
    <w:rsid w:val="00AB14DE"/>
    <w:rsid w:val="00AB25CC"/>
    <w:rsid w:val="00AB3D7E"/>
    <w:rsid w:val="00AB47E2"/>
    <w:rsid w:val="00AB54F8"/>
    <w:rsid w:val="00AB67C7"/>
    <w:rsid w:val="00AB7030"/>
    <w:rsid w:val="00AB7153"/>
    <w:rsid w:val="00AC0017"/>
    <w:rsid w:val="00AC0058"/>
    <w:rsid w:val="00AC02FE"/>
    <w:rsid w:val="00AC15F3"/>
    <w:rsid w:val="00AC172A"/>
    <w:rsid w:val="00AC1A6C"/>
    <w:rsid w:val="00AC1EF3"/>
    <w:rsid w:val="00AC1FF3"/>
    <w:rsid w:val="00AC2DCD"/>
    <w:rsid w:val="00AC32EA"/>
    <w:rsid w:val="00AC3524"/>
    <w:rsid w:val="00AC36FD"/>
    <w:rsid w:val="00AC3CBA"/>
    <w:rsid w:val="00AC4153"/>
    <w:rsid w:val="00AC43A7"/>
    <w:rsid w:val="00AC4491"/>
    <w:rsid w:val="00AC4609"/>
    <w:rsid w:val="00AC64AF"/>
    <w:rsid w:val="00AC6D41"/>
    <w:rsid w:val="00AC6DD5"/>
    <w:rsid w:val="00AC6E2D"/>
    <w:rsid w:val="00AC6EDB"/>
    <w:rsid w:val="00AD1783"/>
    <w:rsid w:val="00AD195C"/>
    <w:rsid w:val="00AD1C47"/>
    <w:rsid w:val="00AD29E4"/>
    <w:rsid w:val="00AD2A87"/>
    <w:rsid w:val="00AD2DAD"/>
    <w:rsid w:val="00AD3F0E"/>
    <w:rsid w:val="00AD4269"/>
    <w:rsid w:val="00AD4A4D"/>
    <w:rsid w:val="00AD5E48"/>
    <w:rsid w:val="00AD62C5"/>
    <w:rsid w:val="00AD6B3E"/>
    <w:rsid w:val="00AD6C61"/>
    <w:rsid w:val="00AD7067"/>
    <w:rsid w:val="00AD7B61"/>
    <w:rsid w:val="00AD7B7B"/>
    <w:rsid w:val="00AD7FF0"/>
    <w:rsid w:val="00AE03BB"/>
    <w:rsid w:val="00AE0C39"/>
    <w:rsid w:val="00AE0D36"/>
    <w:rsid w:val="00AE2C9D"/>
    <w:rsid w:val="00AE2CA0"/>
    <w:rsid w:val="00AE3232"/>
    <w:rsid w:val="00AE39DE"/>
    <w:rsid w:val="00AE3A88"/>
    <w:rsid w:val="00AE3A94"/>
    <w:rsid w:val="00AE3EB3"/>
    <w:rsid w:val="00AE4014"/>
    <w:rsid w:val="00AE436C"/>
    <w:rsid w:val="00AE4395"/>
    <w:rsid w:val="00AE43A6"/>
    <w:rsid w:val="00AE5440"/>
    <w:rsid w:val="00AE56F1"/>
    <w:rsid w:val="00AE5A65"/>
    <w:rsid w:val="00AE6CCC"/>
    <w:rsid w:val="00AE6E8A"/>
    <w:rsid w:val="00AE6F55"/>
    <w:rsid w:val="00AE732B"/>
    <w:rsid w:val="00AE7BC2"/>
    <w:rsid w:val="00AF0798"/>
    <w:rsid w:val="00AF0A2A"/>
    <w:rsid w:val="00AF10FE"/>
    <w:rsid w:val="00AF2158"/>
    <w:rsid w:val="00AF22EF"/>
    <w:rsid w:val="00AF29A7"/>
    <w:rsid w:val="00AF2C6A"/>
    <w:rsid w:val="00AF3459"/>
    <w:rsid w:val="00AF34B8"/>
    <w:rsid w:val="00AF49A6"/>
    <w:rsid w:val="00AF5624"/>
    <w:rsid w:val="00AF58BA"/>
    <w:rsid w:val="00AF59AC"/>
    <w:rsid w:val="00AF5B93"/>
    <w:rsid w:val="00AF7651"/>
    <w:rsid w:val="00B00D0C"/>
    <w:rsid w:val="00B00F20"/>
    <w:rsid w:val="00B010AB"/>
    <w:rsid w:val="00B0294A"/>
    <w:rsid w:val="00B029D0"/>
    <w:rsid w:val="00B02D2A"/>
    <w:rsid w:val="00B0301B"/>
    <w:rsid w:val="00B039B4"/>
    <w:rsid w:val="00B04895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17F5"/>
    <w:rsid w:val="00B12572"/>
    <w:rsid w:val="00B12C5A"/>
    <w:rsid w:val="00B13F9D"/>
    <w:rsid w:val="00B14739"/>
    <w:rsid w:val="00B160B8"/>
    <w:rsid w:val="00B17642"/>
    <w:rsid w:val="00B20288"/>
    <w:rsid w:val="00B20884"/>
    <w:rsid w:val="00B20E5F"/>
    <w:rsid w:val="00B21B84"/>
    <w:rsid w:val="00B22387"/>
    <w:rsid w:val="00B22997"/>
    <w:rsid w:val="00B22A7E"/>
    <w:rsid w:val="00B23E15"/>
    <w:rsid w:val="00B240CE"/>
    <w:rsid w:val="00B25787"/>
    <w:rsid w:val="00B25A0C"/>
    <w:rsid w:val="00B27F48"/>
    <w:rsid w:val="00B30414"/>
    <w:rsid w:val="00B30EFE"/>
    <w:rsid w:val="00B3319B"/>
    <w:rsid w:val="00B3436C"/>
    <w:rsid w:val="00B35421"/>
    <w:rsid w:val="00B360CE"/>
    <w:rsid w:val="00B3723F"/>
    <w:rsid w:val="00B37C61"/>
    <w:rsid w:val="00B40082"/>
    <w:rsid w:val="00B40187"/>
    <w:rsid w:val="00B402B0"/>
    <w:rsid w:val="00B40954"/>
    <w:rsid w:val="00B40C7D"/>
    <w:rsid w:val="00B41094"/>
    <w:rsid w:val="00B41691"/>
    <w:rsid w:val="00B416E3"/>
    <w:rsid w:val="00B41BAC"/>
    <w:rsid w:val="00B42B7D"/>
    <w:rsid w:val="00B42EB2"/>
    <w:rsid w:val="00B43913"/>
    <w:rsid w:val="00B450D0"/>
    <w:rsid w:val="00B45E3A"/>
    <w:rsid w:val="00B45E9D"/>
    <w:rsid w:val="00B462F0"/>
    <w:rsid w:val="00B46B64"/>
    <w:rsid w:val="00B47749"/>
    <w:rsid w:val="00B47DE2"/>
    <w:rsid w:val="00B50BF1"/>
    <w:rsid w:val="00B510B2"/>
    <w:rsid w:val="00B52074"/>
    <w:rsid w:val="00B52503"/>
    <w:rsid w:val="00B525EB"/>
    <w:rsid w:val="00B52D60"/>
    <w:rsid w:val="00B52D91"/>
    <w:rsid w:val="00B53681"/>
    <w:rsid w:val="00B53816"/>
    <w:rsid w:val="00B53F66"/>
    <w:rsid w:val="00B5424D"/>
    <w:rsid w:val="00B5462A"/>
    <w:rsid w:val="00B5466D"/>
    <w:rsid w:val="00B54EAD"/>
    <w:rsid w:val="00B55F2A"/>
    <w:rsid w:val="00B5719A"/>
    <w:rsid w:val="00B573E6"/>
    <w:rsid w:val="00B61D01"/>
    <w:rsid w:val="00B62128"/>
    <w:rsid w:val="00B621E4"/>
    <w:rsid w:val="00B621EF"/>
    <w:rsid w:val="00B624C5"/>
    <w:rsid w:val="00B637D9"/>
    <w:rsid w:val="00B6381C"/>
    <w:rsid w:val="00B643AA"/>
    <w:rsid w:val="00B64727"/>
    <w:rsid w:val="00B6565C"/>
    <w:rsid w:val="00B65783"/>
    <w:rsid w:val="00B65CA2"/>
    <w:rsid w:val="00B6632F"/>
    <w:rsid w:val="00B66825"/>
    <w:rsid w:val="00B67191"/>
    <w:rsid w:val="00B67428"/>
    <w:rsid w:val="00B67832"/>
    <w:rsid w:val="00B70661"/>
    <w:rsid w:val="00B706F3"/>
    <w:rsid w:val="00B70991"/>
    <w:rsid w:val="00B709FD"/>
    <w:rsid w:val="00B71B72"/>
    <w:rsid w:val="00B73719"/>
    <w:rsid w:val="00B73E64"/>
    <w:rsid w:val="00B7423E"/>
    <w:rsid w:val="00B7427C"/>
    <w:rsid w:val="00B74AF7"/>
    <w:rsid w:val="00B75CFA"/>
    <w:rsid w:val="00B76840"/>
    <w:rsid w:val="00B76A0C"/>
    <w:rsid w:val="00B76DBC"/>
    <w:rsid w:val="00B778BE"/>
    <w:rsid w:val="00B8162A"/>
    <w:rsid w:val="00B81E7D"/>
    <w:rsid w:val="00B81F91"/>
    <w:rsid w:val="00B83B55"/>
    <w:rsid w:val="00B83EAD"/>
    <w:rsid w:val="00B846FF"/>
    <w:rsid w:val="00B850D9"/>
    <w:rsid w:val="00B85984"/>
    <w:rsid w:val="00B85E34"/>
    <w:rsid w:val="00B8603B"/>
    <w:rsid w:val="00B86550"/>
    <w:rsid w:val="00B865EB"/>
    <w:rsid w:val="00B869A8"/>
    <w:rsid w:val="00B86B65"/>
    <w:rsid w:val="00B872A0"/>
    <w:rsid w:val="00B91712"/>
    <w:rsid w:val="00B9198B"/>
    <w:rsid w:val="00B92918"/>
    <w:rsid w:val="00B92BF1"/>
    <w:rsid w:val="00B92CB5"/>
    <w:rsid w:val="00B93337"/>
    <w:rsid w:val="00B93C9F"/>
    <w:rsid w:val="00B93CF5"/>
    <w:rsid w:val="00B93D19"/>
    <w:rsid w:val="00B946E8"/>
    <w:rsid w:val="00B94FCE"/>
    <w:rsid w:val="00B950D3"/>
    <w:rsid w:val="00B95A84"/>
    <w:rsid w:val="00B969EC"/>
    <w:rsid w:val="00B96E42"/>
    <w:rsid w:val="00B97DF4"/>
    <w:rsid w:val="00BA0915"/>
    <w:rsid w:val="00BA0A0B"/>
    <w:rsid w:val="00BA0E45"/>
    <w:rsid w:val="00BA1057"/>
    <w:rsid w:val="00BA1A3F"/>
    <w:rsid w:val="00BA1D38"/>
    <w:rsid w:val="00BA30D3"/>
    <w:rsid w:val="00BA3B12"/>
    <w:rsid w:val="00BA3C49"/>
    <w:rsid w:val="00BA63F4"/>
    <w:rsid w:val="00BA68F6"/>
    <w:rsid w:val="00BA705D"/>
    <w:rsid w:val="00BA7842"/>
    <w:rsid w:val="00BA7920"/>
    <w:rsid w:val="00BB04C1"/>
    <w:rsid w:val="00BB12FC"/>
    <w:rsid w:val="00BB43B0"/>
    <w:rsid w:val="00BB4653"/>
    <w:rsid w:val="00BB4B80"/>
    <w:rsid w:val="00BB5516"/>
    <w:rsid w:val="00BB5999"/>
    <w:rsid w:val="00BB6094"/>
    <w:rsid w:val="00BB71D7"/>
    <w:rsid w:val="00BC0096"/>
    <w:rsid w:val="00BC08D3"/>
    <w:rsid w:val="00BC0914"/>
    <w:rsid w:val="00BC0D80"/>
    <w:rsid w:val="00BC15AA"/>
    <w:rsid w:val="00BC1825"/>
    <w:rsid w:val="00BC1A32"/>
    <w:rsid w:val="00BC1F69"/>
    <w:rsid w:val="00BC2453"/>
    <w:rsid w:val="00BC2D0C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DEC"/>
    <w:rsid w:val="00BC7FD8"/>
    <w:rsid w:val="00BD075A"/>
    <w:rsid w:val="00BD0A21"/>
    <w:rsid w:val="00BD0EDB"/>
    <w:rsid w:val="00BD1445"/>
    <w:rsid w:val="00BD1622"/>
    <w:rsid w:val="00BD1E28"/>
    <w:rsid w:val="00BD21DB"/>
    <w:rsid w:val="00BD2270"/>
    <w:rsid w:val="00BD2B11"/>
    <w:rsid w:val="00BD34C0"/>
    <w:rsid w:val="00BD354F"/>
    <w:rsid w:val="00BD3E0C"/>
    <w:rsid w:val="00BD49F9"/>
    <w:rsid w:val="00BD61A0"/>
    <w:rsid w:val="00BD66D9"/>
    <w:rsid w:val="00BD6B54"/>
    <w:rsid w:val="00BD7170"/>
    <w:rsid w:val="00BD7EC2"/>
    <w:rsid w:val="00BE060B"/>
    <w:rsid w:val="00BE0C04"/>
    <w:rsid w:val="00BE0CBF"/>
    <w:rsid w:val="00BE19B0"/>
    <w:rsid w:val="00BE1B40"/>
    <w:rsid w:val="00BE1C7F"/>
    <w:rsid w:val="00BE2451"/>
    <w:rsid w:val="00BE36E1"/>
    <w:rsid w:val="00BE3A79"/>
    <w:rsid w:val="00BE44F3"/>
    <w:rsid w:val="00BE53A5"/>
    <w:rsid w:val="00BE5B27"/>
    <w:rsid w:val="00BE62F3"/>
    <w:rsid w:val="00BE630C"/>
    <w:rsid w:val="00BE702F"/>
    <w:rsid w:val="00BE79A6"/>
    <w:rsid w:val="00BE7A97"/>
    <w:rsid w:val="00BF032A"/>
    <w:rsid w:val="00BF21B7"/>
    <w:rsid w:val="00BF2541"/>
    <w:rsid w:val="00BF2CC5"/>
    <w:rsid w:val="00BF2FBF"/>
    <w:rsid w:val="00BF38AC"/>
    <w:rsid w:val="00BF46C0"/>
    <w:rsid w:val="00BF486D"/>
    <w:rsid w:val="00BF48C5"/>
    <w:rsid w:val="00BF73B9"/>
    <w:rsid w:val="00C00370"/>
    <w:rsid w:val="00C008B5"/>
    <w:rsid w:val="00C00DA3"/>
    <w:rsid w:val="00C036B3"/>
    <w:rsid w:val="00C03759"/>
    <w:rsid w:val="00C03C17"/>
    <w:rsid w:val="00C03ECF"/>
    <w:rsid w:val="00C04999"/>
    <w:rsid w:val="00C04F87"/>
    <w:rsid w:val="00C0631D"/>
    <w:rsid w:val="00C06D78"/>
    <w:rsid w:val="00C07024"/>
    <w:rsid w:val="00C070F9"/>
    <w:rsid w:val="00C07362"/>
    <w:rsid w:val="00C07901"/>
    <w:rsid w:val="00C07A37"/>
    <w:rsid w:val="00C102E1"/>
    <w:rsid w:val="00C10BD0"/>
    <w:rsid w:val="00C10D1E"/>
    <w:rsid w:val="00C128C0"/>
    <w:rsid w:val="00C13134"/>
    <w:rsid w:val="00C1542D"/>
    <w:rsid w:val="00C155BB"/>
    <w:rsid w:val="00C1642C"/>
    <w:rsid w:val="00C16743"/>
    <w:rsid w:val="00C16F1C"/>
    <w:rsid w:val="00C203F4"/>
    <w:rsid w:val="00C208E1"/>
    <w:rsid w:val="00C211B9"/>
    <w:rsid w:val="00C21772"/>
    <w:rsid w:val="00C21979"/>
    <w:rsid w:val="00C222EF"/>
    <w:rsid w:val="00C225BC"/>
    <w:rsid w:val="00C229F1"/>
    <w:rsid w:val="00C23287"/>
    <w:rsid w:val="00C23D61"/>
    <w:rsid w:val="00C2400E"/>
    <w:rsid w:val="00C24D52"/>
    <w:rsid w:val="00C24EF5"/>
    <w:rsid w:val="00C2657B"/>
    <w:rsid w:val="00C266A8"/>
    <w:rsid w:val="00C26A79"/>
    <w:rsid w:val="00C26DFB"/>
    <w:rsid w:val="00C26E91"/>
    <w:rsid w:val="00C26F8A"/>
    <w:rsid w:val="00C272D4"/>
    <w:rsid w:val="00C2737B"/>
    <w:rsid w:val="00C27780"/>
    <w:rsid w:val="00C3000D"/>
    <w:rsid w:val="00C30659"/>
    <w:rsid w:val="00C30783"/>
    <w:rsid w:val="00C318FC"/>
    <w:rsid w:val="00C31E81"/>
    <w:rsid w:val="00C3210E"/>
    <w:rsid w:val="00C32B63"/>
    <w:rsid w:val="00C32D74"/>
    <w:rsid w:val="00C34562"/>
    <w:rsid w:val="00C35195"/>
    <w:rsid w:val="00C359A9"/>
    <w:rsid w:val="00C35E9D"/>
    <w:rsid w:val="00C36288"/>
    <w:rsid w:val="00C409B4"/>
    <w:rsid w:val="00C41E3F"/>
    <w:rsid w:val="00C41FF8"/>
    <w:rsid w:val="00C4215A"/>
    <w:rsid w:val="00C4236C"/>
    <w:rsid w:val="00C44204"/>
    <w:rsid w:val="00C45D55"/>
    <w:rsid w:val="00C46AD4"/>
    <w:rsid w:val="00C470D3"/>
    <w:rsid w:val="00C4719A"/>
    <w:rsid w:val="00C47831"/>
    <w:rsid w:val="00C47909"/>
    <w:rsid w:val="00C50729"/>
    <w:rsid w:val="00C50B02"/>
    <w:rsid w:val="00C52CA6"/>
    <w:rsid w:val="00C52D9F"/>
    <w:rsid w:val="00C53A78"/>
    <w:rsid w:val="00C5597D"/>
    <w:rsid w:val="00C55DC4"/>
    <w:rsid w:val="00C5674F"/>
    <w:rsid w:val="00C57958"/>
    <w:rsid w:val="00C605C4"/>
    <w:rsid w:val="00C60D22"/>
    <w:rsid w:val="00C6100D"/>
    <w:rsid w:val="00C6225C"/>
    <w:rsid w:val="00C62286"/>
    <w:rsid w:val="00C63188"/>
    <w:rsid w:val="00C63E9B"/>
    <w:rsid w:val="00C643D3"/>
    <w:rsid w:val="00C656C4"/>
    <w:rsid w:val="00C65BA6"/>
    <w:rsid w:val="00C662EF"/>
    <w:rsid w:val="00C664B1"/>
    <w:rsid w:val="00C66F0E"/>
    <w:rsid w:val="00C673BD"/>
    <w:rsid w:val="00C67B70"/>
    <w:rsid w:val="00C7042B"/>
    <w:rsid w:val="00C70705"/>
    <w:rsid w:val="00C70986"/>
    <w:rsid w:val="00C71936"/>
    <w:rsid w:val="00C71FFC"/>
    <w:rsid w:val="00C721BE"/>
    <w:rsid w:val="00C72CA3"/>
    <w:rsid w:val="00C734D0"/>
    <w:rsid w:val="00C74330"/>
    <w:rsid w:val="00C74A06"/>
    <w:rsid w:val="00C74DAD"/>
    <w:rsid w:val="00C74ECF"/>
    <w:rsid w:val="00C754F5"/>
    <w:rsid w:val="00C75AC6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EDF"/>
    <w:rsid w:val="00C84F96"/>
    <w:rsid w:val="00C85CAD"/>
    <w:rsid w:val="00C85DDA"/>
    <w:rsid w:val="00C86031"/>
    <w:rsid w:val="00C87480"/>
    <w:rsid w:val="00C877F6"/>
    <w:rsid w:val="00C91646"/>
    <w:rsid w:val="00C93141"/>
    <w:rsid w:val="00C939AC"/>
    <w:rsid w:val="00C9436B"/>
    <w:rsid w:val="00C947DC"/>
    <w:rsid w:val="00C95003"/>
    <w:rsid w:val="00C950B3"/>
    <w:rsid w:val="00C954E1"/>
    <w:rsid w:val="00C962CC"/>
    <w:rsid w:val="00C9646D"/>
    <w:rsid w:val="00C96690"/>
    <w:rsid w:val="00C97174"/>
    <w:rsid w:val="00C973DC"/>
    <w:rsid w:val="00C97CF9"/>
    <w:rsid w:val="00CA040C"/>
    <w:rsid w:val="00CA0B6E"/>
    <w:rsid w:val="00CA1B2A"/>
    <w:rsid w:val="00CA1E89"/>
    <w:rsid w:val="00CA206A"/>
    <w:rsid w:val="00CA339B"/>
    <w:rsid w:val="00CA37EF"/>
    <w:rsid w:val="00CA46DF"/>
    <w:rsid w:val="00CA4766"/>
    <w:rsid w:val="00CA47D5"/>
    <w:rsid w:val="00CA49AF"/>
    <w:rsid w:val="00CA4BB1"/>
    <w:rsid w:val="00CA4F66"/>
    <w:rsid w:val="00CA58E7"/>
    <w:rsid w:val="00CA5F42"/>
    <w:rsid w:val="00CA6494"/>
    <w:rsid w:val="00CA6884"/>
    <w:rsid w:val="00CA722D"/>
    <w:rsid w:val="00CA76C8"/>
    <w:rsid w:val="00CA7BEA"/>
    <w:rsid w:val="00CA7EC6"/>
    <w:rsid w:val="00CB0105"/>
    <w:rsid w:val="00CB0922"/>
    <w:rsid w:val="00CB0CFB"/>
    <w:rsid w:val="00CB15E7"/>
    <w:rsid w:val="00CB1626"/>
    <w:rsid w:val="00CB1694"/>
    <w:rsid w:val="00CB1958"/>
    <w:rsid w:val="00CB1ADF"/>
    <w:rsid w:val="00CB3987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7010"/>
    <w:rsid w:val="00CB72A3"/>
    <w:rsid w:val="00CB7FB9"/>
    <w:rsid w:val="00CC1299"/>
    <w:rsid w:val="00CC1C6D"/>
    <w:rsid w:val="00CC34F1"/>
    <w:rsid w:val="00CC39C3"/>
    <w:rsid w:val="00CC432D"/>
    <w:rsid w:val="00CC438A"/>
    <w:rsid w:val="00CC48CE"/>
    <w:rsid w:val="00CC4C7F"/>
    <w:rsid w:val="00CC4FC5"/>
    <w:rsid w:val="00CC5BA3"/>
    <w:rsid w:val="00CC5F4C"/>
    <w:rsid w:val="00CC6D0F"/>
    <w:rsid w:val="00CC6FF1"/>
    <w:rsid w:val="00CC7748"/>
    <w:rsid w:val="00CC7A08"/>
    <w:rsid w:val="00CC7EFC"/>
    <w:rsid w:val="00CD030E"/>
    <w:rsid w:val="00CD0471"/>
    <w:rsid w:val="00CD16F2"/>
    <w:rsid w:val="00CD2C43"/>
    <w:rsid w:val="00CD2C71"/>
    <w:rsid w:val="00CD2CC7"/>
    <w:rsid w:val="00CD30D1"/>
    <w:rsid w:val="00CD31C4"/>
    <w:rsid w:val="00CD3370"/>
    <w:rsid w:val="00CD3E5F"/>
    <w:rsid w:val="00CD47FB"/>
    <w:rsid w:val="00CD48E0"/>
    <w:rsid w:val="00CD4BC5"/>
    <w:rsid w:val="00CD546D"/>
    <w:rsid w:val="00CD572D"/>
    <w:rsid w:val="00CD6049"/>
    <w:rsid w:val="00CD6482"/>
    <w:rsid w:val="00CD691D"/>
    <w:rsid w:val="00CE11FF"/>
    <w:rsid w:val="00CE17BF"/>
    <w:rsid w:val="00CE1FB0"/>
    <w:rsid w:val="00CE32FF"/>
    <w:rsid w:val="00CE3686"/>
    <w:rsid w:val="00CE3C3A"/>
    <w:rsid w:val="00CE3EFA"/>
    <w:rsid w:val="00CE4404"/>
    <w:rsid w:val="00CE4E99"/>
    <w:rsid w:val="00CE60E7"/>
    <w:rsid w:val="00CE6338"/>
    <w:rsid w:val="00CE71E0"/>
    <w:rsid w:val="00CE73C6"/>
    <w:rsid w:val="00CE7E56"/>
    <w:rsid w:val="00CE7F33"/>
    <w:rsid w:val="00CF01B8"/>
    <w:rsid w:val="00CF06DB"/>
    <w:rsid w:val="00CF0824"/>
    <w:rsid w:val="00CF1924"/>
    <w:rsid w:val="00CF1C15"/>
    <w:rsid w:val="00CF2EC6"/>
    <w:rsid w:val="00CF327E"/>
    <w:rsid w:val="00CF3682"/>
    <w:rsid w:val="00CF50A7"/>
    <w:rsid w:val="00CF6498"/>
    <w:rsid w:val="00CF654D"/>
    <w:rsid w:val="00CF6E02"/>
    <w:rsid w:val="00CF6F3E"/>
    <w:rsid w:val="00CF7BA7"/>
    <w:rsid w:val="00D00BEC"/>
    <w:rsid w:val="00D0120C"/>
    <w:rsid w:val="00D01AC3"/>
    <w:rsid w:val="00D01BF0"/>
    <w:rsid w:val="00D022C7"/>
    <w:rsid w:val="00D025A6"/>
    <w:rsid w:val="00D039FD"/>
    <w:rsid w:val="00D0493F"/>
    <w:rsid w:val="00D0494E"/>
    <w:rsid w:val="00D05CC2"/>
    <w:rsid w:val="00D05D4B"/>
    <w:rsid w:val="00D05DE4"/>
    <w:rsid w:val="00D06C9D"/>
    <w:rsid w:val="00D073FF"/>
    <w:rsid w:val="00D117E3"/>
    <w:rsid w:val="00D121A3"/>
    <w:rsid w:val="00D12BBF"/>
    <w:rsid w:val="00D12D1A"/>
    <w:rsid w:val="00D12FFA"/>
    <w:rsid w:val="00D13D36"/>
    <w:rsid w:val="00D13EEB"/>
    <w:rsid w:val="00D14B69"/>
    <w:rsid w:val="00D16088"/>
    <w:rsid w:val="00D16136"/>
    <w:rsid w:val="00D162FD"/>
    <w:rsid w:val="00D16A26"/>
    <w:rsid w:val="00D17A23"/>
    <w:rsid w:val="00D200C8"/>
    <w:rsid w:val="00D2045F"/>
    <w:rsid w:val="00D22A50"/>
    <w:rsid w:val="00D233DA"/>
    <w:rsid w:val="00D23969"/>
    <w:rsid w:val="00D23BA2"/>
    <w:rsid w:val="00D24B65"/>
    <w:rsid w:val="00D24DD6"/>
    <w:rsid w:val="00D252ED"/>
    <w:rsid w:val="00D25F0D"/>
    <w:rsid w:val="00D267F6"/>
    <w:rsid w:val="00D27C97"/>
    <w:rsid w:val="00D305B6"/>
    <w:rsid w:val="00D307A6"/>
    <w:rsid w:val="00D30A6E"/>
    <w:rsid w:val="00D31508"/>
    <w:rsid w:val="00D31FEB"/>
    <w:rsid w:val="00D32B3C"/>
    <w:rsid w:val="00D342A7"/>
    <w:rsid w:val="00D353A7"/>
    <w:rsid w:val="00D35D79"/>
    <w:rsid w:val="00D360B4"/>
    <w:rsid w:val="00D372C4"/>
    <w:rsid w:val="00D40350"/>
    <w:rsid w:val="00D40737"/>
    <w:rsid w:val="00D41759"/>
    <w:rsid w:val="00D425A9"/>
    <w:rsid w:val="00D42F28"/>
    <w:rsid w:val="00D4355D"/>
    <w:rsid w:val="00D4394A"/>
    <w:rsid w:val="00D4410E"/>
    <w:rsid w:val="00D44188"/>
    <w:rsid w:val="00D442CE"/>
    <w:rsid w:val="00D444F2"/>
    <w:rsid w:val="00D44A43"/>
    <w:rsid w:val="00D44F4C"/>
    <w:rsid w:val="00D451EE"/>
    <w:rsid w:val="00D46F55"/>
    <w:rsid w:val="00D47347"/>
    <w:rsid w:val="00D51AC0"/>
    <w:rsid w:val="00D51E70"/>
    <w:rsid w:val="00D52554"/>
    <w:rsid w:val="00D5309A"/>
    <w:rsid w:val="00D536DC"/>
    <w:rsid w:val="00D53D15"/>
    <w:rsid w:val="00D54833"/>
    <w:rsid w:val="00D54D08"/>
    <w:rsid w:val="00D54ECB"/>
    <w:rsid w:val="00D55EDB"/>
    <w:rsid w:val="00D56CBA"/>
    <w:rsid w:val="00D57547"/>
    <w:rsid w:val="00D5757A"/>
    <w:rsid w:val="00D5770F"/>
    <w:rsid w:val="00D57A15"/>
    <w:rsid w:val="00D60BB1"/>
    <w:rsid w:val="00D61D90"/>
    <w:rsid w:val="00D625E9"/>
    <w:rsid w:val="00D62719"/>
    <w:rsid w:val="00D62B64"/>
    <w:rsid w:val="00D62C8E"/>
    <w:rsid w:val="00D63D36"/>
    <w:rsid w:val="00D63D8E"/>
    <w:rsid w:val="00D63F58"/>
    <w:rsid w:val="00D6485A"/>
    <w:rsid w:val="00D64CEA"/>
    <w:rsid w:val="00D64DA8"/>
    <w:rsid w:val="00D64FAD"/>
    <w:rsid w:val="00D654C7"/>
    <w:rsid w:val="00D657E8"/>
    <w:rsid w:val="00D663BD"/>
    <w:rsid w:val="00D666DA"/>
    <w:rsid w:val="00D67DA5"/>
    <w:rsid w:val="00D67F94"/>
    <w:rsid w:val="00D702CB"/>
    <w:rsid w:val="00D7181F"/>
    <w:rsid w:val="00D71AFE"/>
    <w:rsid w:val="00D725F5"/>
    <w:rsid w:val="00D728B5"/>
    <w:rsid w:val="00D72C0D"/>
    <w:rsid w:val="00D72D19"/>
    <w:rsid w:val="00D73885"/>
    <w:rsid w:val="00D7519D"/>
    <w:rsid w:val="00D75757"/>
    <w:rsid w:val="00D765C0"/>
    <w:rsid w:val="00D76E5F"/>
    <w:rsid w:val="00D77263"/>
    <w:rsid w:val="00D80231"/>
    <w:rsid w:val="00D8039D"/>
    <w:rsid w:val="00D80802"/>
    <w:rsid w:val="00D81026"/>
    <w:rsid w:val="00D8103A"/>
    <w:rsid w:val="00D81A0E"/>
    <w:rsid w:val="00D81E72"/>
    <w:rsid w:val="00D8298A"/>
    <w:rsid w:val="00D83A6E"/>
    <w:rsid w:val="00D83B42"/>
    <w:rsid w:val="00D83E4A"/>
    <w:rsid w:val="00D8439E"/>
    <w:rsid w:val="00D843F9"/>
    <w:rsid w:val="00D851F4"/>
    <w:rsid w:val="00D85FA9"/>
    <w:rsid w:val="00D866A4"/>
    <w:rsid w:val="00D87624"/>
    <w:rsid w:val="00D902DC"/>
    <w:rsid w:val="00D906BF"/>
    <w:rsid w:val="00D9083B"/>
    <w:rsid w:val="00D914DE"/>
    <w:rsid w:val="00D915BF"/>
    <w:rsid w:val="00D91754"/>
    <w:rsid w:val="00D91B68"/>
    <w:rsid w:val="00D922E2"/>
    <w:rsid w:val="00D92954"/>
    <w:rsid w:val="00D929EB"/>
    <w:rsid w:val="00D92F3B"/>
    <w:rsid w:val="00D92F41"/>
    <w:rsid w:val="00D931FC"/>
    <w:rsid w:val="00D94062"/>
    <w:rsid w:val="00D95C43"/>
    <w:rsid w:val="00D96307"/>
    <w:rsid w:val="00D9664C"/>
    <w:rsid w:val="00D96AED"/>
    <w:rsid w:val="00D96C37"/>
    <w:rsid w:val="00D97302"/>
    <w:rsid w:val="00D97A93"/>
    <w:rsid w:val="00DA18B7"/>
    <w:rsid w:val="00DA1BE4"/>
    <w:rsid w:val="00DA2FA7"/>
    <w:rsid w:val="00DA32E5"/>
    <w:rsid w:val="00DA36A8"/>
    <w:rsid w:val="00DA4453"/>
    <w:rsid w:val="00DA5B93"/>
    <w:rsid w:val="00DA68FC"/>
    <w:rsid w:val="00DA6F89"/>
    <w:rsid w:val="00DA7719"/>
    <w:rsid w:val="00DA7995"/>
    <w:rsid w:val="00DB0167"/>
    <w:rsid w:val="00DB0DBF"/>
    <w:rsid w:val="00DB1188"/>
    <w:rsid w:val="00DB16A4"/>
    <w:rsid w:val="00DB1D61"/>
    <w:rsid w:val="00DB26D8"/>
    <w:rsid w:val="00DB2837"/>
    <w:rsid w:val="00DB2BF6"/>
    <w:rsid w:val="00DB3275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F1"/>
    <w:rsid w:val="00DB722E"/>
    <w:rsid w:val="00DB79AA"/>
    <w:rsid w:val="00DC0B5B"/>
    <w:rsid w:val="00DC110A"/>
    <w:rsid w:val="00DC233A"/>
    <w:rsid w:val="00DC2351"/>
    <w:rsid w:val="00DC296D"/>
    <w:rsid w:val="00DC3F79"/>
    <w:rsid w:val="00DC4DA7"/>
    <w:rsid w:val="00DC592B"/>
    <w:rsid w:val="00DC69D6"/>
    <w:rsid w:val="00DC77E2"/>
    <w:rsid w:val="00DD0135"/>
    <w:rsid w:val="00DD1B15"/>
    <w:rsid w:val="00DD1E8E"/>
    <w:rsid w:val="00DD27B7"/>
    <w:rsid w:val="00DD29C0"/>
    <w:rsid w:val="00DD2C12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4E2"/>
    <w:rsid w:val="00DD6F9E"/>
    <w:rsid w:val="00DD7818"/>
    <w:rsid w:val="00DD7F53"/>
    <w:rsid w:val="00DE0127"/>
    <w:rsid w:val="00DE0B62"/>
    <w:rsid w:val="00DE1311"/>
    <w:rsid w:val="00DE17E0"/>
    <w:rsid w:val="00DE2373"/>
    <w:rsid w:val="00DE25F6"/>
    <w:rsid w:val="00DE287A"/>
    <w:rsid w:val="00DE2C15"/>
    <w:rsid w:val="00DE2E6E"/>
    <w:rsid w:val="00DE35CA"/>
    <w:rsid w:val="00DE3A26"/>
    <w:rsid w:val="00DE40AB"/>
    <w:rsid w:val="00DE40D7"/>
    <w:rsid w:val="00DE4390"/>
    <w:rsid w:val="00DE44AC"/>
    <w:rsid w:val="00DE491A"/>
    <w:rsid w:val="00DE5603"/>
    <w:rsid w:val="00DE6AF2"/>
    <w:rsid w:val="00DE6BA4"/>
    <w:rsid w:val="00DE6C08"/>
    <w:rsid w:val="00DE76BA"/>
    <w:rsid w:val="00DE791F"/>
    <w:rsid w:val="00DE7A14"/>
    <w:rsid w:val="00DF032B"/>
    <w:rsid w:val="00DF2412"/>
    <w:rsid w:val="00DF2432"/>
    <w:rsid w:val="00DF284F"/>
    <w:rsid w:val="00DF2999"/>
    <w:rsid w:val="00DF2E87"/>
    <w:rsid w:val="00DF2F86"/>
    <w:rsid w:val="00DF33E0"/>
    <w:rsid w:val="00DF35EC"/>
    <w:rsid w:val="00DF3BCA"/>
    <w:rsid w:val="00DF4457"/>
    <w:rsid w:val="00DF4539"/>
    <w:rsid w:val="00DF4589"/>
    <w:rsid w:val="00DF5972"/>
    <w:rsid w:val="00DF5F14"/>
    <w:rsid w:val="00DF657A"/>
    <w:rsid w:val="00DF6B1F"/>
    <w:rsid w:val="00DF76C1"/>
    <w:rsid w:val="00E0043F"/>
    <w:rsid w:val="00E01CB6"/>
    <w:rsid w:val="00E01D02"/>
    <w:rsid w:val="00E02773"/>
    <w:rsid w:val="00E02E6D"/>
    <w:rsid w:val="00E03532"/>
    <w:rsid w:val="00E0370C"/>
    <w:rsid w:val="00E045F7"/>
    <w:rsid w:val="00E05999"/>
    <w:rsid w:val="00E060E3"/>
    <w:rsid w:val="00E067C1"/>
    <w:rsid w:val="00E06904"/>
    <w:rsid w:val="00E06D63"/>
    <w:rsid w:val="00E06FBA"/>
    <w:rsid w:val="00E071AA"/>
    <w:rsid w:val="00E07EA6"/>
    <w:rsid w:val="00E1010A"/>
    <w:rsid w:val="00E10285"/>
    <w:rsid w:val="00E10F17"/>
    <w:rsid w:val="00E11F68"/>
    <w:rsid w:val="00E12CAB"/>
    <w:rsid w:val="00E12F38"/>
    <w:rsid w:val="00E135AC"/>
    <w:rsid w:val="00E13675"/>
    <w:rsid w:val="00E1397B"/>
    <w:rsid w:val="00E13CFB"/>
    <w:rsid w:val="00E13FD7"/>
    <w:rsid w:val="00E140E1"/>
    <w:rsid w:val="00E1446D"/>
    <w:rsid w:val="00E149FF"/>
    <w:rsid w:val="00E15622"/>
    <w:rsid w:val="00E15782"/>
    <w:rsid w:val="00E2041D"/>
    <w:rsid w:val="00E2120A"/>
    <w:rsid w:val="00E2165B"/>
    <w:rsid w:val="00E218C0"/>
    <w:rsid w:val="00E21911"/>
    <w:rsid w:val="00E22ADC"/>
    <w:rsid w:val="00E232D1"/>
    <w:rsid w:val="00E234F5"/>
    <w:rsid w:val="00E2352C"/>
    <w:rsid w:val="00E2399D"/>
    <w:rsid w:val="00E23AC4"/>
    <w:rsid w:val="00E23E72"/>
    <w:rsid w:val="00E2425A"/>
    <w:rsid w:val="00E24812"/>
    <w:rsid w:val="00E26A97"/>
    <w:rsid w:val="00E2766E"/>
    <w:rsid w:val="00E278C5"/>
    <w:rsid w:val="00E300F2"/>
    <w:rsid w:val="00E30E76"/>
    <w:rsid w:val="00E30F98"/>
    <w:rsid w:val="00E31AFC"/>
    <w:rsid w:val="00E31DDE"/>
    <w:rsid w:val="00E32B88"/>
    <w:rsid w:val="00E32F9C"/>
    <w:rsid w:val="00E33178"/>
    <w:rsid w:val="00E33577"/>
    <w:rsid w:val="00E337EB"/>
    <w:rsid w:val="00E34522"/>
    <w:rsid w:val="00E34A04"/>
    <w:rsid w:val="00E3505A"/>
    <w:rsid w:val="00E35225"/>
    <w:rsid w:val="00E352FB"/>
    <w:rsid w:val="00E36CE2"/>
    <w:rsid w:val="00E370BC"/>
    <w:rsid w:val="00E37956"/>
    <w:rsid w:val="00E401F7"/>
    <w:rsid w:val="00E406F5"/>
    <w:rsid w:val="00E40AF6"/>
    <w:rsid w:val="00E40B85"/>
    <w:rsid w:val="00E40E63"/>
    <w:rsid w:val="00E416DB"/>
    <w:rsid w:val="00E44D6D"/>
    <w:rsid w:val="00E457AC"/>
    <w:rsid w:val="00E46074"/>
    <w:rsid w:val="00E466EB"/>
    <w:rsid w:val="00E46D3C"/>
    <w:rsid w:val="00E47134"/>
    <w:rsid w:val="00E47634"/>
    <w:rsid w:val="00E4770E"/>
    <w:rsid w:val="00E50706"/>
    <w:rsid w:val="00E5148F"/>
    <w:rsid w:val="00E53878"/>
    <w:rsid w:val="00E53F04"/>
    <w:rsid w:val="00E5425D"/>
    <w:rsid w:val="00E54C88"/>
    <w:rsid w:val="00E54E54"/>
    <w:rsid w:val="00E5572F"/>
    <w:rsid w:val="00E560B5"/>
    <w:rsid w:val="00E567C6"/>
    <w:rsid w:val="00E56DFC"/>
    <w:rsid w:val="00E60B1A"/>
    <w:rsid w:val="00E61291"/>
    <w:rsid w:val="00E6355F"/>
    <w:rsid w:val="00E640D0"/>
    <w:rsid w:val="00E64202"/>
    <w:rsid w:val="00E64768"/>
    <w:rsid w:val="00E65AE7"/>
    <w:rsid w:val="00E66084"/>
    <w:rsid w:val="00E664A1"/>
    <w:rsid w:val="00E67037"/>
    <w:rsid w:val="00E6767D"/>
    <w:rsid w:val="00E678C0"/>
    <w:rsid w:val="00E721BB"/>
    <w:rsid w:val="00E7432C"/>
    <w:rsid w:val="00E74736"/>
    <w:rsid w:val="00E74851"/>
    <w:rsid w:val="00E74F0A"/>
    <w:rsid w:val="00E75A6C"/>
    <w:rsid w:val="00E7673B"/>
    <w:rsid w:val="00E76856"/>
    <w:rsid w:val="00E77081"/>
    <w:rsid w:val="00E803B7"/>
    <w:rsid w:val="00E80840"/>
    <w:rsid w:val="00E813AD"/>
    <w:rsid w:val="00E831E6"/>
    <w:rsid w:val="00E842B0"/>
    <w:rsid w:val="00E847A0"/>
    <w:rsid w:val="00E84A73"/>
    <w:rsid w:val="00E8512F"/>
    <w:rsid w:val="00E85231"/>
    <w:rsid w:val="00E853AA"/>
    <w:rsid w:val="00E91D67"/>
    <w:rsid w:val="00E92382"/>
    <w:rsid w:val="00E9287F"/>
    <w:rsid w:val="00E92AE4"/>
    <w:rsid w:val="00E932AF"/>
    <w:rsid w:val="00E93C2B"/>
    <w:rsid w:val="00E93FD2"/>
    <w:rsid w:val="00E94099"/>
    <w:rsid w:val="00E94A79"/>
    <w:rsid w:val="00E94DB6"/>
    <w:rsid w:val="00E95EB4"/>
    <w:rsid w:val="00E95EF9"/>
    <w:rsid w:val="00E9616D"/>
    <w:rsid w:val="00E962A7"/>
    <w:rsid w:val="00E9681F"/>
    <w:rsid w:val="00EA12DC"/>
    <w:rsid w:val="00EA13EF"/>
    <w:rsid w:val="00EA1B86"/>
    <w:rsid w:val="00EA2864"/>
    <w:rsid w:val="00EA2ABA"/>
    <w:rsid w:val="00EA38CB"/>
    <w:rsid w:val="00EA4997"/>
    <w:rsid w:val="00EA4C1B"/>
    <w:rsid w:val="00EA61D3"/>
    <w:rsid w:val="00EA669A"/>
    <w:rsid w:val="00EA75F2"/>
    <w:rsid w:val="00EB0B18"/>
    <w:rsid w:val="00EB11B2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5C69"/>
    <w:rsid w:val="00EB6935"/>
    <w:rsid w:val="00EC019C"/>
    <w:rsid w:val="00EC01F2"/>
    <w:rsid w:val="00EC2C3D"/>
    <w:rsid w:val="00EC2D07"/>
    <w:rsid w:val="00EC2D1B"/>
    <w:rsid w:val="00EC3775"/>
    <w:rsid w:val="00EC404E"/>
    <w:rsid w:val="00EC51B5"/>
    <w:rsid w:val="00EC51FD"/>
    <w:rsid w:val="00EC54E0"/>
    <w:rsid w:val="00EC590D"/>
    <w:rsid w:val="00EC6055"/>
    <w:rsid w:val="00EC6E9E"/>
    <w:rsid w:val="00EC6F0E"/>
    <w:rsid w:val="00EC70DE"/>
    <w:rsid w:val="00ED022E"/>
    <w:rsid w:val="00ED099D"/>
    <w:rsid w:val="00ED0A70"/>
    <w:rsid w:val="00ED17D0"/>
    <w:rsid w:val="00ED20CB"/>
    <w:rsid w:val="00ED2156"/>
    <w:rsid w:val="00ED2D6E"/>
    <w:rsid w:val="00ED302C"/>
    <w:rsid w:val="00ED348C"/>
    <w:rsid w:val="00ED36AD"/>
    <w:rsid w:val="00ED401D"/>
    <w:rsid w:val="00ED4691"/>
    <w:rsid w:val="00ED49D6"/>
    <w:rsid w:val="00ED6D22"/>
    <w:rsid w:val="00ED6ECA"/>
    <w:rsid w:val="00ED7FBF"/>
    <w:rsid w:val="00EE0F04"/>
    <w:rsid w:val="00EE187A"/>
    <w:rsid w:val="00EE237A"/>
    <w:rsid w:val="00EE28D6"/>
    <w:rsid w:val="00EE42D7"/>
    <w:rsid w:val="00EE4E8F"/>
    <w:rsid w:val="00EE5145"/>
    <w:rsid w:val="00EE5256"/>
    <w:rsid w:val="00EE5C91"/>
    <w:rsid w:val="00EE6047"/>
    <w:rsid w:val="00EE6159"/>
    <w:rsid w:val="00EE646C"/>
    <w:rsid w:val="00EE65B4"/>
    <w:rsid w:val="00EE709F"/>
    <w:rsid w:val="00EE798B"/>
    <w:rsid w:val="00EE7A57"/>
    <w:rsid w:val="00EE7CBA"/>
    <w:rsid w:val="00EF0F3E"/>
    <w:rsid w:val="00EF136F"/>
    <w:rsid w:val="00EF19C0"/>
    <w:rsid w:val="00EF1EF8"/>
    <w:rsid w:val="00EF1F94"/>
    <w:rsid w:val="00EF2CF9"/>
    <w:rsid w:val="00EF2DFA"/>
    <w:rsid w:val="00EF44F4"/>
    <w:rsid w:val="00EF5D7F"/>
    <w:rsid w:val="00EF66D0"/>
    <w:rsid w:val="00EF68FC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702"/>
    <w:rsid w:val="00F07F5F"/>
    <w:rsid w:val="00F101CA"/>
    <w:rsid w:val="00F107CF"/>
    <w:rsid w:val="00F11344"/>
    <w:rsid w:val="00F11B42"/>
    <w:rsid w:val="00F12239"/>
    <w:rsid w:val="00F129E7"/>
    <w:rsid w:val="00F12B7C"/>
    <w:rsid w:val="00F1385B"/>
    <w:rsid w:val="00F142A4"/>
    <w:rsid w:val="00F144AA"/>
    <w:rsid w:val="00F16CFA"/>
    <w:rsid w:val="00F174C8"/>
    <w:rsid w:val="00F17696"/>
    <w:rsid w:val="00F176B8"/>
    <w:rsid w:val="00F17BA1"/>
    <w:rsid w:val="00F20382"/>
    <w:rsid w:val="00F20F3B"/>
    <w:rsid w:val="00F2129D"/>
    <w:rsid w:val="00F212F5"/>
    <w:rsid w:val="00F21470"/>
    <w:rsid w:val="00F2201D"/>
    <w:rsid w:val="00F23095"/>
    <w:rsid w:val="00F2343B"/>
    <w:rsid w:val="00F238C4"/>
    <w:rsid w:val="00F25247"/>
    <w:rsid w:val="00F25257"/>
    <w:rsid w:val="00F261C3"/>
    <w:rsid w:val="00F26BE9"/>
    <w:rsid w:val="00F2707B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2178"/>
    <w:rsid w:val="00F331DD"/>
    <w:rsid w:val="00F33265"/>
    <w:rsid w:val="00F34861"/>
    <w:rsid w:val="00F34F7F"/>
    <w:rsid w:val="00F35303"/>
    <w:rsid w:val="00F35530"/>
    <w:rsid w:val="00F35669"/>
    <w:rsid w:val="00F37099"/>
    <w:rsid w:val="00F374D0"/>
    <w:rsid w:val="00F37890"/>
    <w:rsid w:val="00F404E2"/>
    <w:rsid w:val="00F40AB2"/>
    <w:rsid w:val="00F40CEB"/>
    <w:rsid w:val="00F411B2"/>
    <w:rsid w:val="00F414AE"/>
    <w:rsid w:val="00F41FB2"/>
    <w:rsid w:val="00F42064"/>
    <w:rsid w:val="00F42EFB"/>
    <w:rsid w:val="00F4379E"/>
    <w:rsid w:val="00F43C06"/>
    <w:rsid w:val="00F4479D"/>
    <w:rsid w:val="00F44D08"/>
    <w:rsid w:val="00F462C4"/>
    <w:rsid w:val="00F46716"/>
    <w:rsid w:val="00F46A1E"/>
    <w:rsid w:val="00F4756F"/>
    <w:rsid w:val="00F476DB"/>
    <w:rsid w:val="00F47AAD"/>
    <w:rsid w:val="00F5158F"/>
    <w:rsid w:val="00F51735"/>
    <w:rsid w:val="00F51BF4"/>
    <w:rsid w:val="00F52B4A"/>
    <w:rsid w:val="00F534AB"/>
    <w:rsid w:val="00F541E4"/>
    <w:rsid w:val="00F54C34"/>
    <w:rsid w:val="00F551D4"/>
    <w:rsid w:val="00F57623"/>
    <w:rsid w:val="00F5797A"/>
    <w:rsid w:val="00F600C3"/>
    <w:rsid w:val="00F60BF5"/>
    <w:rsid w:val="00F61416"/>
    <w:rsid w:val="00F61A6C"/>
    <w:rsid w:val="00F63205"/>
    <w:rsid w:val="00F64D1F"/>
    <w:rsid w:val="00F64E4C"/>
    <w:rsid w:val="00F65CCC"/>
    <w:rsid w:val="00F65EDB"/>
    <w:rsid w:val="00F66029"/>
    <w:rsid w:val="00F66085"/>
    <w:rsid w:val="00F66656"/>
    <w:rsid w:val="00F66E50"/>
    <w:rsid w:val="00F671B6"/>
    <w:rsid w:val="00F67B51"/>
    <w:rsid w:val="00F67DD0"/>
    <w:rsid w:val="00F700BC"/>
    <w:rsid w:val="00F70774"/>
    <w:rsid w:val="00F70C9A"/>
    <w:rsid w:val="00F715F0"/>
    <w:rsid w:val="00F71BF2"/>
    <w:rsid w:val="00F71D18"/>
    <w:rsid w:val="00F7246B"/>
    <w:rsid w:val="00F727EB"/>
    <w:rsid w:val="00F72B7A"/>
    <w:rsid w:val="00F73A3A"/>
    <w:rsid w:val="00F73E05"/>
    <w:rsid w:val="00F74A0D"/>
    <w:rsid w:val="00F74A8B"/>
    <w:rsid w:val="00F7564F"/>
    <w:rsid w:val="00F75EA2"/>
    <w:rsid w:val="00F75F53"/>
    <w:rsid w:val="00F776F4"/>
    <w:rsid w:val="00F776FF"/>
    <w:rsid w:val="00F777AD"/>
    <w:rsid w:val="00F80352"/>
    <w:rsid w:val="00F80535"/>
    <w:rsid w:val="00F8075D"/>
    <w:rsid w:val="00F80A0A"/>
    <w:rsid w:val="00F80BA4"/>
    <w:rsid w:val="00F81EF8"/>
    <w:rsid w:val="00F82922"/>
    <w:rsid w:val="00F84D5A"/>
    <w:rsid w:val="00F8532B"/>
    <w:rsid w:val="00F861DC"/>
    <w:rsid w:val="00F86327"/>
    <w:rsid w:val="00F86C76"/>
    <w:rsid w:val="00F876CA"/>
    <w:rsid w:val="00F91136"/>
    <w:rsid w:val="00F9117E"/>
    <w:rsid w:val="00F92BC3"/>
    <w:rsid w:val="00F93AD1"/>
    <w:rsid w:val="00F93FB3"/>
    <w:rsid w:val="00F93FEA"/>
    <w:rsid w:val="00F944BD"/>
    <w:rsid w:val="00F94738"/>
    <w:rsid w:val="00F95A18"/>
    <w:rsid w:val="00F95F7E"/>
    <w:rsid w:val="00F963A1"/>
    <w:rsid w:val="00F97240"/>
    <w:rsid w:val="00F97CDE"/>
    <w:rsid w:val="00F97EBC"/>
    <w:rsid w:val="00FA0957"/>
    <w:rsid w:val="00FA1D4F"/>
    <w:rsid w:val="00FA1E23"/>
    <w:rsid w:val="00FA2CAE"/>
    <w:rsid w:val="00FA2E9F"/>
    <w:rsid w:val="00FA31FA"/>
    <w:rsid w:val="00FA4D8E"/>
    <w:rsid w:val="00FA4E6D"/>
    <w:rsid w:val="00FA53B1"/>
    <w:rsid w:val="00FA54E9"/>
    <w:rsid w:val="00FA5B79"/>
    <w:rsid w:val="00FA6CFC"/>
    <w:rsid w:val="00FA7696"/>
    <w:rsid w:val="00FA7ECF"/>
    <w:rsid w:val="00FB0929"/>
    <w:rsid w:val="00FB0B9C"/>
    <w:rsid w:val="00FB163F"/>
    <w:rsid w:val="00FB278F"/>
    <w:rsid w:val="00FB27DB"/>
    <w:rsid w:val="00FB2D5D"/>
    <w:rsid w:val="00FB4276"/>
    <w:rsid w:val="00FB4497"/>
    <w:rsid w:val="00FB50E7"/>
    <w:rsid w:val="00FB552C"/>
    <w:rsid w:val="00FB5531"/>
    <w:rsid w:val="00FB560B"/>
    <w:rsid w:val="00FB5C2A"/>
    <w:rsid w:val="00FB660B"/>
    <w:rsid w:val="00FB6BB6"/>
    <w:rsid w:val="00FB79BB"/>
    <w:rsid w:val="00FB79D8"/>
    <w:rsid w:val="00FC045F"/>
    <w:rsid w:val="00FC090C"/>
    <w:rsid w:val="00FC11A7"/>
    <w:rsid w:val="00FC1C2F"/>
    <w:rsid w:val="00FC223A"/>
    <w:rsid w:val="00FC48C9"/>
    <w:rsid w:val="00FC52F4"/>
    <w:rsid w:val="00FC59B4"/>
    <w:rsid w:val="00FC7982"/>
    <w:rsid w:val="00FC7AA0"/>
    <w:rsid w:val="00FD00C2"/>
    <w:rsid w:val="00FD0AA7"/>
    <w:rsid w:val="00FD1E48"/>
    <w:rsid w:val="00FD36E6"/>
    <w:rsid w:val="00FD3B55"/>
    <w:rsid w:val="00FD3E31"/>
    <w:rsid w:val="00FD437B"/>
    <w:rsid w:val="00FD43A0"/>
    <w:rsid w:val="00FD64D1"/>
    <w:rsid w:val="00FD6666"/>
    <w:rsid w:val="00FD6D67"/>
    <w:rsid w:val="00FD70BC"/>
    <w:rsid w:val="00FD72D6"/>
    <w:rsid w:val="00FD7882"/>
    <w:rsid w:val="00FE05B4"/>
    <w:rsid w:val="00FE0C3D"/>
    <w:rsid w:val="00FE0CA1"/>
    <w:rsid w:val="00FE0E64"/>
    <w:rsid w:val="00FE1350"/>
    <w:rsid w:val="00FE1468"/>
    <w:rsid w:val="00FE14A9"/>
    <w:rsid w:val="00FE17F0"/>
    <w:rsid w:val="00FE1C57"/>
    <w:rsid w:val="00FE2B1B"/>
    <w:rsid w:val="00FE3AC3"/>
    <w:rsid w:val="00FE3B20"/>
    <w:rsid w:val="00FE40BD"/>
    <w:rsid w:val="00FE44BC"/>
    <w:rsid w:val="00FE4743"/>
    <w:rsid w:val="00FE5906"/>
    <w:rsid w:val="00FE5B09"/>
    <w:rsid w:val="00FE702D"/>
    <w:rsid w:val="00FE7234"/>
    <w:rsid w:val="00FE7A21"/>
    <w:rsid w:val="00FF166D"/>
    <w:rsid w:val="00FF1CA6"/>
    <w:rsid w:val="00FF1EF9"/>
    <w:rsid w:val="00FF318E"/>
    <w:rsid w:val="00FF34DD"/>
    <w:rsid w:val="00FF459F"/>
    <w:rsid w:val="00FF49BB"/>
    <w:rsid w:val="00FF4F31"/>
    <w:rsid w:val="00FF5216"/>
    <w:rsid w:val="00FF554A"/>
    <w:rsid w:val="00FF56B7"/>
    <w:rsid w:val="00FF5CE2"/>
    <w:rsid w:val="00FF678F"/>
    <w:rsid w:val="00FF711C"/>
    <w:rsid w:val="00FF7228"/>
    <w:rsid w:val="00FF7A8D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jc w:val="both"/>
      <w:outlineLvl w:val="3"/>
    </w:pPr>
    <w:rPr>
      <w:rFonts w:ascii="Times New Roman" w:hAnsi="Times New Roman"/>
      <w:i/>
      <w:iCs/>
      <w:noProof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rFonts w:ascii="Times New Roman" w:hAnsi="Times New Roman"/>
      <w:smallCaps/>
      <w:noProof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34"/>
    <w:qFormat/>
    <w:rsid w:val="001D0D60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after="120" w:line="336" w:lineRule="auto"/>
      <w:ind w:firstLine="397"/>
      <w:jc w:val="both"/>
    </w:pPr>
    <w:rPr>
      <w:rFonts w:ascii="Times New Roman" w:eastAsia="맑은 고딕" w:hAnsi="Times New Roman"/>
      <w:sz w:val="20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맑은 고딕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15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 w:val="20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16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17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1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after="0" w:line="240" w:lineRule="auto"/>
      <w:jc w:val="center"/>
    </w:pPr>
    <w:rPr>
      <w:rFonts w:ascii="Times New Roman" w:hAnsi="Times New Roman"/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19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eastAsia="MS Mincho"/>
      <w:i/>
      <w:iCs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title">
    <w:name w:val="title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after="0"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styleId="af4">
    <w:name w:val="Placeholder Text"/>
    <w:basedOn w:val="a0"/>
    <w:uiPriority w:val="99"/>
    <w:semiHidden/>
    <w:rsid w:val="00D625E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B9FCD-5A6F-4184-803D-4486E0C5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吴昊10190484</cp:lastModifiedBy>
  <cp:revision>375</cp:revision>
  <dcterms:created xsi:type="dcterms:W3CDTF">2016-05-05T08:53:00Z</dcterms:created>
  <dcterms:modified xsi:type="dcterms:W3CDTF">2016-05-13T16:42:00Z</dcterms:modified>
</cp:coreProperties>
</file>